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F4C" w:rsidRDefault="004E3F4C" w:rsidP="00893819">
      <w:pPr>
        <w:tabs>
          <w:tab w:val="left" w:pos="3465"/>
        </w:tabs>
        <w:rPr>
          <w:rFonts w:ascii="Times New Roman" w:hAnsi="Times New Roman" w:cs="Times New Roman"/>
          <w:b/>
          <w:sz w:val="32"/>
          <w:szCs w:val="32"/>
        </w:rPr>
      </w:pPr>
      <w:r>
        <w:rPr>
          <w:rFonts w:ascii="Times New Roman" w:hAnsi="Times New Roman" w:cs="Times New Roman"/>
          <w:b/>
          <w:noProof/>
          <w:sz w:val="24"/>
          <w:szCs w:val="24"/>
          <w:lang w:eastAsia="ru-RU"/>
        </w:rPr>
        <w:drawing>
          <wp:inline distT="0" distB="0" distL="0" distR="0">
            <wp:extent cx="6300470" cy="8666235"/>
            <wp:effectExtent l="19050" t="0" r="5080" b="0"/>
            <wp:docPr id="1" name="Рисунок 1" descr="C:\Users\Татьяна\Desktop\проверка\ответ\Новая папка\правила вн. тру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проверка\ответ\Новая папка\правила вн. труд 001.jpg"/>
                    <pic:cNvPicPr>
                      <a:picLocks noChangeAspect="1" noChangeArrowheads="1"/>
                    </pic:cNvPicPr>
                  </pic:nvPicPr>
                  <pic:blipFill>
                    <a:blip r:embed="rId8" cstate="print"/>
                    <a:srcRect/>
                    <a:stretch>
                      <a:fillRect/>
                    </a:stretch>
                  </pic:blipFill>
                  <pic:spPr bwMode="auto">
                    <a:xfrm>
                      <a:off x="0" y="0"/>
                      <a:ext cx="6300470" cy="8666235"/>
                    </a:xfrm>
                    <a:prstGeom prst="rect">
                      <a:avLst/>
                    </a:prstGeom>
                    <a:noFill/>
                    <a:ln w="9525">
                      <a:noFill/>
                      <a:miter lim="800000"/>
                      <a:headEnd/>
                      <a:tailEnd/>
                    </a:ln>
                  </pic:spPr>
                </pic:pic>
              </a:graphicData>
            </a:graphic>
          </wp:inline>
        </w:drawing>
      </w:r>
    </w:p>
    <w:p w:rsidR="004E3F4C" w:rsidRDefault="004E3F4C" w:rsidP="00893819">
      <w:pPr>
        <w:tabs>
          <w:tab w:val="left" w:pos="3465"/>
        </w:tabs>
        <w:rPr>
          <w:rFonts w:ascii="Times New Roman" w:hAnsi="Times New Roman" w:cs="Times New Roman"/>
          <w:b/>
          <w:sz w:val="32"/>
          <w:szCs w:val="32"/>
        </w:rPr>
      </w:pPr>
    </w:p>
    <w:p w:rsidR="00AB738F" w:rsidRPr="003B3543" w:rsidRDefault="00AB738F" w:rsidP="00AB738F">
      <w:pPr>
        <w:ind w:firstLine="709"/>
        <w:contextualSpacing/>
        <w:jc w:val="both"/>
        <w:rPr>
          <w:rFonts w:ascii="Times New Roman" w:hAnsi="Times New Roman" w:cs="Times New Roman"/>
          <w:b/>
          <w:sz w:val="28"/>
          <w:szCs w:val="28"/>
        </w:rPr>
      </w:pPr>
      <w:r w:rsidRPr="003B3543">
        <w:rPr>
          <w:rFonts w:ascii="Times New Roman" w:hAnsi="Times New Roman" w:cs="Times New Roman"/>
          <w:sz w:val="28"/>
          <w:szCs w:val="28"/>
        </w:rPr>
        <w:lastRenderedPageBreak/>
        <w:t xml:space="preserve">В соответствии с Конституцией РФ, с требованиями ст. 189, 190 Трудового кодекса Российской Федерации (далее- ТК РФ) в целях упорядочения работы ДОУ и укрепления трудовой дисциплины разработаны и утверждены правила внутреннего трудового распорядка для работников муниципального бюджетного дошкольного образовательного учреждения </w:t>
      </w:r>
      <w:r w:rsidR="00833B67">
        <w:rPr>
          <w:rFonts w:ascii="Times New Roman" w:hAnsi="Times New Roman" w:cs="Times New Roman"/>
          <w:sz w:val="28"/>
          <w:szCs w:val="28"/>
        </w:rPr>
        <w:t>Масловского</w:t>
      </w:r>
      <w:r w:rsidRPr="003B3543">
        <w:rPr>
          <w:rFonts w:ascii="Times New Roman" w:hAnsi="Times New Roman" w:cs="Times New Roman"/>
          <w:sz w:val="28"/>
          <w:szCs w:val="28"/>
        </w:rPr>
        <w:t xml:space="preserve"> детского сада «</w:t>
      </w:r>
      <w:r w:rsidR="00833B67">
        <w:rPr>
          <w:rFonts w:ascii="Times New Roman" w:hAnsi="Times New Roman" w:cs="Times New Roman"/>
          <w:sz w:val="28"/>
          <w:szCs w:val="28"/>
        </w:rPr>
        <w:t>Тополек</w:t>
      </w:r>
      <w:r w:rsidRPr="003B3543">
        <w:rPr>
          <w:rFonts w:ascii="Times New Roman" w:hAnsi="Times New Roman" w:cs="Times New Roman"/>
          <w:sz w:val="28"/>
          <w:szCs w:val="28"/>
        </w:rPr>
        <w:t>» (далее - Учреждения).</w:t>
      </w:r>
    </w:p>
    <w:p w:rsidR="00AB738F" w:rsidRPr="003B3543" w:rsidRDefault="00AB738F" w:rsidP="00AB738F">
      <w:pPr>
        <w:ind w:firstLine="709"/>
        <w:contextualSpacing/>
        <w:jc w:val="both"/>
        <w:rPr>
          <w:rFonts w:ascii="Times New Roman" w:hAnsi="Times New Roman" w:cs="Times New Roman"/>
          <w:sz w:val="28"/>
          <w:szCs w:val="28"/>
        </w:rPr>
      </w:pPr>
    </w:p>
    <w:p w:rsidR="00AB738F" w:rsidRPr="003B3543" w:rsidRDefault="00AB738F" w:rsidP="00747A5C">
      <w:pPr>
        <w:numPr>
          <w:ilvl w:val="0"/>
          <w:numId w:val="1"/>
        </w:numPr>
        <w:suppressAutoHyphens/>
        <w:spacing w:after="0" w:line="240" w:lineRule="auto"/>
        <w:ind w:left="0" w:firstLine="709"/>
        <w:contextualSpacing/>
        <w:jc w:val="center"/>
        <w:rPr>
          <w:rFonts w:ascii="Times New Roman" w:hAnsi="Times New Roman" w:cs="Times New Roman"/>
          <w:b/>
          <w:sz w:val="28"/>
          <w:szCs w:val="28"/>
        </w:rPr>
      </w:pPr>
      <w:r w:rsidRPr="003B3543">
        <w:rPr>
          <w:rFonts w:ascii="Times New Roman" w:hAnsi="Times New Roman" w:cs="Times New Roman"/>
          <w:b/>
          <w:sz w:val="28"/>
          <w:szCs w:val="28"/>
        </w:rPr>
        <w:t>Общие положения</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(ст. 189 ТК РФ).</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eastAsia="Times New Roman" w:hAnsi="Times New Roman" w:cs="Times New Roman"/>
          <w:color w:val="000000"/>
          <w:sz w:val="28"/>
          <w:szCs w:val="28"/>
        </w:rPr>
        <w:t xml:space="preserve">Трудовые отношения работников </w:t>
      </w:r>
      <w:r w:rsidRPr="003B3543">
        <w:rPr>
          <w:rFonts w:ascii="Times New Roman" w:hAnsi="Times New Roman" w:cs="Times New Roman"/>
          <w:sz w:val="28"/>
          <w:szCs w:val="28"/>
        </w:rPr>
        <w:t xml:space="preserve">МБДОУ  </w:t>
      </w:r>
      <w:r w:rsidR="00833B67">
        <w:rPr>
          <w:rFonts w:ascii="Times New Roman" w:hAnsi="Times New Roman" w:cs="Times New Roman"/>
          <w:sz w:val="28"/>
          <w:szCs w:val="28"/>
        </w:rPr>
        <w:t xml:space="preserve">Масловский д/с </w:t>
      </w:r>
      <w:r w:rsidR="00833B67" w:rsidRPr="00833B67">
        <w:rPr>
          <w:rFonts w:ascii="Times New Roman" w:hAnsi="Times New Roman" w:cs="Times New Roman"/>
          <w:sz w:val="28"/>
          <w:szCs w:val="28"/>
        </w:rPr>
        <w:t xml:space="preserve"> </w:t>
      </w:r>
      <w:r w:rsidR="00833B67">
        <w:rPr>
          <w:rFonts w:ascii="Times New Roman" w:hAnsi="Times New Roman" w:cs="Times New Roman"/>
          <w:sz w:val="28"/>
          <w:szCs w:val="28"/>
        </w:rPr>
        <w:t>«Тополек»</w:t>
      </w:r>
      <w:r w:rsidRPr="003B3543">
        <w:rPr>
          <w:rFonts w:ascii="Times New Roman" w:hAnsi="Times New Roman" w:cs="Times New Roman"/>
          <w:sz w:val="28"/>
          <w:szCs w:val="28"/>
        </w:rPr>
        <w:t xml:space="preserve"> (</w:t>
      </w:r>
      <w:r w:rsidRPr="003B3543">
        <w:rPr>
          <w:rFonts w:ascii="Times New Roman" w:eastAsia="Times New Roman" w:hAnsi="Times New Roman" w:cs="Times New Roman"/>
          <w:color w:val="000000"/>
          <w:sz w:val="28"/>
          <w:szCs w:val="28"/>
        </w:rPr>
        <w:t>далее по тексту МБДОУ), регулируются Трудовым кодексом Российской Федерации, Уставом МБДОУ, трудовым договором и настоящими Правилами.</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eastAsia="Times New Roman" w:hAnsi="Times New Roman" w:cs="Times New Roman"/>
          <w:color w:val="000000"/>
          <w:sz w:val="28"/>
          <w:szCs w:val="28"/>
        </w:rPr>
        <w:t>Настоящие Правила внутреннего трудового распорядка, конкретизируя статьи действующего законодательства Российской Федерации, устанавливают взаимные права и обязанности работодателя и работников, ответственность за их соблюдение и исполнение.</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eastAsia="Times New Roman" w:hAnsi="Times New Roman" w:cs="Times New Roman"/>
          <w:color w:val="000000"/>
          <w:sz w:val="28"/>
          <w:szCs w:val="28"/>
        </w:rPr>
        <w:t xml:space="preserve"> Настоящие Правила внутреннего трудового распорядка носят обязательный характер.</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Вопросы, связанные с применением Правил, решаются администрацией Учреждения, а также трудовым коллективом в соответствии с их полномочиями и действующим законодательством.</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eastAsia="Times New Roman" w:hAnsi="Times New Roman" w:cs="Times New Roman"/>
          <w:color w:val="000000"/>
          <w:sz w:val="28"/>
          <w:szCs w:val="28"/>
        </w:rPr>
        <w:t>Настоящие Правила внутреннего трудового распорядка утверждаются администрацией с учетом решения общего собрания работников МБДОУ                          (ТК РФ ст. 190)</w:t>
      </w:r>
    </w:p>
    <w:p w:rsidR="00AB738F" w:rsidRPr="003B3543" w:rsidRDefault="00AB738F" w:rsidP="00AB738F">
      <w:pPr>
        <w:ind w:firstLine="709"/>
        <w:contextualSpacing/>
        <w:jc w:val="both"/>
        <w:rPr>
          <w:rFonts w:ascii="Times New Roman" w:eastAsia="Times New Roman" w:hAnsi="Times New Roman" w:cs="Times New Roman"/>
          <w:color w:val="000000"/>
          <w:sz w:val="28"/>
          <w:szCs w:val="28"/>
        </w:rPr>
      </w:pPr>
      <w:r w:rsidRPr="003B3543">
        <w:rPr>
          <w:rFonts w:ascii="Times New Roman" w:eastAsia="Times New Roman" w:hAnsi="Times New Roman" w:cs="Times New Roman"/>
          <w:color w:val="000000"/>
          <w:sz w:val="28"/>
          <w:szCs w:val="28"/>
        </w:rPr>
        <w:t>Индивидуальные обязанности работников предусматриваются в заключаемых с ними трудовых договорах.</w:t>
      </w:r>
    </w:p>
    <w:p w:rsidR="00AB738F" w:rsidRPr="003B3543" w:rsidRDefault="00AB738F" w:rsidP="00AB738F">
      <w:pPr>
        <w:ind w:firstLine="709"/>
        <w:contextualSpacing/>
        <w:jc w:val="both"/>
        <w:rPr>
          <w:rFonts w:ascii="Times New Roman" w:eastAsia="Times New Roman" w:hAnsi="Times New Roman" w:cs="Times New Roman"/>
          <w:color w:val="000000"/>
          <w:sz w:val="28"/>
          <w:szCs w:val="28"/>
        </w:rPr>
      </w:pPr>
      <w:r w:rsidRPr="003B3543">
        <w:rPr>
          <w:rFonts w:ascii="Times New Roman" w:eastAsia="Times New Roman" w:hAnsi="Times New Roman" w:cs="Times New Roman"/>
          <w:color w:val="000000"/>
          <w:sz w:val="28"/>
          <w:szCs w:val="28"/>
        </w:rPr>
        <w:t>1.7. Текст Правил внутреннего трудового распорядка размещается в МДОУ на видном, доступном месте.</w:t>
      </w:r>
    </w:p>
    <w:p w:rsidR="00AB738F" w:rsidRPr="003B3543" w:rsidRDefault="00AB738F" w:rsidP="00AB738F">
      <w:pPr>
        <w:ind w:firstLine="709"/>
        <w:contextualSpacing/>
        <w:jc w:val="both"/>
        <w:rPr>
          <w:rFonts w:ascii="Times New Roman" w:hAnsi="Times New Roman" w:cs="Times New Roman"/>
          <w:sz w:val="28"/>
          <w:szCs w:val="28"/>
        </w:rPr>
      </w:pPr>
    </w:p>
    <w:p w:rsidR="00AB738F" w:rsidRPr="003B3543" w:rsidRDefault="00AB738F" w:rsidP="00747A5C">
      <w:pPr>
        <w:numPr>
          <w:ilvl w:val="0"/>
          <w:numId w:val="1"/>
        </w:numPr>
        <w:suppressAutoHyphens/>
        <w:spacing w:after="0" w:line="240" w:lineRule="auto"/>
        <w:ind w:left="0" w:firstLine="709"/>
        <w:contextualSpacing/>
        <w:jc w:val="center"/>
        <w:rPr>
          <w:rFonts w:ascii="Times New Roman" w:hAnsi="Times New Roman" w:cs="Times New Roman"/>
          <w:b/>
          <w:sz w:val="28"/>
          <w:szCs w:val="28"/>
        </w:rPr>
      </w:pPr>
      <w:r w:rsidRPr="003B3543">
        <w:rPr>
          <w:rFonts w:ascii="Times New Roman" w:hAnsi="Times New Roman" w:cs="Times New Roman"/>
          <w:b/>
          <w:sz w:val="28"/>
          <w:szCs w:val="28"/>
        </w:rPr>
        <w:t>Порядок приема, перевода и увольнения работников</w:t>
      </w:r>
    </w:p>
    <w:p w:rsidR="00AB738F" w:rsidRPr="003B3543" w:rsidRDefault="00AB738F" w:rsidP="00AB738F">
      <w:pPr>
        <w:ind w:firstLine="709"/>
        <w:contextualSpacing/>
        <w:rPr>
          <w:rFonts w:ascii="Times New Roman" w:hAnsi="Times New Roman" w:cs="Times New Roman"/>
          <w:b/>
          <w:sz w:val="28"/>
          <w:szCs w:val="28"/>
        </w:rPr>
      </w:pPr>
    </w:p>
    <w:p w:rsidR="00AB738F" w:rsidRPr="003B3543" w:rsidRDefault="00AB738F" w:rsidP="00AB738F">
      <w:pPr>
        <w:ind w:firstLine="709"/>
        <w:contextualSpacing/>
        <w:jc w:val="center"/>
        <w:rPr>
          <w:rFonts w:ascii="Times New Roman" w:eastAsia="Times New Roman" w:hAnsi="Times New Roman" w:cs="Times New Roman"/>
          <w:b/>
          <w:color w:val="000000"/>
          <w:sz w:val="28"/>
          <w:szCs w:val="28"/>
        </w:rPr>
      </w:pPr>
      <w:r w:rsidRPr="003B3543">
        <w:rPr>
          <w:rFonts w:ascii="Times New Roman" w:eastAsia="Times New Roman" w:hAnsi="Times New Roman" w:cs="Times New Roman"/>
          <w:b/>
          <w:color w:val="000000"/>
          <w:sz w:val="28"/>
          <w:szCs w:val="28"/>
        </w:rPr>
        <w:t>Порядок приема на работу.</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eastAsia="Times New Roman" w:hAnsi="Times New Roman" w:cs="Times New Roman"/>
          <w:color w:val="000000"/>
          <w:sz w:val="28"/>
          <w:szCs w:val="28"/>
        </w:rPr>
        <w:t>Работники реализуют свое право на труд путем заключения трудового договора о работе в данном    МБДОУ.</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eastAsia="Times New Roman" w:hAnsi="Times New Roman" w:cs="Times New Roman"/>
          <w:color w:val="000000"/>
          <w:sz w:val="28"/>
          <w:szCs w:val="28"/>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w:t>
      </w:r>
      <w:r w:rsidRPr="003B3543">
        <w:rPr>
          <w:rFonts w:ascii="Times New Roman" w:eastAsia="Times New Roman" w:hAnsi="Times New Roman" w:cs="Times New Roman"/>
          <w:color w:val="000000"/>
          <w:sz w:val="28"/>
          <w:szCs w:val="28"/>
        </w:rPr>
        <w:lastRenderedPageBreak/>
        <w:t>трудового договора передается работнику, другой хранится в МБДОУ. (ст. 67 ТК РФ)</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eastAsia="Times New Roman" w:hAnsi="Times New Roman" w:cs="Times New Roman"/>
          <w:color w:val="000000"/>
          <w:sz w:val="28"/>
          <w:szCs w:val="28"/>
        </w:rPr>
        <w:t>При заключении трудового договора лицо</w:t>
      </w:r>
      <w:r w:rsidRPr="003B3543">
        <w:rPr>
          <w:rFonts w:ascii="Times New Roman" w:hAnsi="Times New Roman" w:cs="Times New Roman"/>
          <w:sz w:val="28"/>
          <w:szCs w:val="28"/>
        </w:rPr>
        <w:t xml:space="preserve"> ,поступающее на работу при приеме представляет следующие документы (ст.65 ТК РФ):</w:t>
      </w:r>
      <w:r w:rsidRPr="003B3543">
        <w:rPr>
          <w:rFonts w:ascii="Times New Roman" w:eastAsia="Times New Roman" w:hAnsi="Times New Roman" w:cs="Times New Roman"/>
          <w:color w:val="000000"/>
          <w:sz w:val="28"/>
          <w:szCs w:val="28"/>
        </w:rPr>
        <w:t xml:space="preserve"> </w:t>
      </w:r>
    </w:p>
    <w:p w:rsidR="00AB738F" w:rsidRPr="003B3543" w:rsidRDefault="00AB738F" w:rsidP="00747A5C">
      <w:pPr>
        <w:numPr>
          <w:ilvl w:val="0"/>
          <w:numId w:val="3"/>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паспорт или иной документ, удостоверяющий личность;</w:t>
      </w:r>
    </w:p>
    <w:p w:rsidR="00AB738F" w:rsidRPr="003B3543" w:rsidRDefault="00AB738F" w:rsidP="00747A5C">
      <w:pPr>
        <w:numPr>
          <w:ilvl w:val="0"/>
          <w:numId w:val="3"/>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трудовую книжку (для лиц, поступающих на работу впервые, справку о последнем занятии, выданную по месту жительства);</w:t>
      </w:r>
    </w:p>
    <w:p w:rsidR="00AB738F" w:rsidRPr="003B3543" w:rsidRDefault="00AB738F" w:rsidP="00747A5C">
      <w:pPr>
        <w:numPr>
          <w:ilvl w:val="0"/>
          <w:numId w:val="3"/>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документы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 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AB738F" w:rsidRPr="003B3543" w:rsidRDefault="00AB738F" w:rsidP="00747A5C">
      <w:pPr>
        <w:numPr>
          <w:ilvl w:val="0"/>
          <w:numId w:val="3"/>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страховое свидетельство государственного пенсионного страхования;</w:t>
      </w:r>
    </w:p>
    <w:p w:rsidR="00AB738F" w:rsidRPr="003B3543" w:rsidRDefault="00AB738F" w:rsidP="00747A5C">
      <w:pPr>
        <w:numPr>
          <w:ilvl w:val="0"/>
          <w:numId w:val="3"/>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eastAsia="Times New Roman" w:hAnsi="Times New Roman" w:cs="Times New Roman"/>
          <w:color w:val="000000"/>
          <w:sz w:val="28"/>
          <w:szCs w:val="28"/>
        </w:rPr>
        <w:t>свидетельство ИНН (идентификационного налогового номера);</w:t>
      </w:r>
    </w:p>
    <w:p w:rsidR="00AB738F" w:rsidRPr="003B3543" w:rsidRDefault="00AB738F" w:rsidP="00747A5C">
      <w:pPr>
        <w:numPr>
          <w:ilvl w:val="0"/>
          <w:numId w:val="3"/>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(ТК РФ Ч.2 ст. 331,ст. 351 в редакции ФЗ 387-ФЗ от 23.12.2010).</w:t>
      </w:r>
    </w:p>
    <w:p w:rsidR="00AB738F" w:rsidRPr="003B3543" w:rsidRDefault="00AB738F" w:rsidP="00747A5C">
      <w:pPr>
        <w:numPr>
          <w:ilvl w:val="0"/>
          <w:numId w:val="3"/>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медицинское заключение об отсутствии противопоказаний по состоянию здоровья для работы в Учреждении;</w:t>
      </w:r>
    </w:p>
    <w:p w:rsidR="00AB738F" w:rsidRPr="003B3543" w:rsidRDefault="00AB738F" w:rsidP="00AB738F">
      <w:pPr>
        <w:ind w:firstLine="709"/>
        <w:contextualSpacing/>
        <w:jc w:val="center"/>
        <w:rPr>
          <w:rFonts w:ascii="Times New Roman" w:hAnsi="Times New Roman" w:cs="Times New Roman"/>
          <w:b/>
          <w:sz w:val="28"/>
          <w:szCs w:val="28"/>
        </w:rPr>
      </w:pPr>
      <w:r w:rsidRPr="003B3543">
        <w:rPr>
          <w:rFonts w:ascii="Times New Roman" w:hAnsi="Times New Roman" w:cs="Times New Roman"/>
          <w:b/>
          <w:sz w:val="28"/>
          <w:szCs w:val="28"/>
        </w:rPr>
        <w:t>К педагогической деятельности не допускаются лица:</w:t>
      </w:r>
    </w:p>
    <w:p w:rsidR="00AB738F" w:rsidRPr="003B3543" w:rsidRDefault="00AB738F" w:rsidP="00747A5C">
      <w:pPr>
        <w:numPr>
          <w:ilvl w:val="0"/>
          <w:numId w:val="4"/>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AB738F" w:rsidRPr="003B3543" w:rsidRDefault="00AB738F" w:rsidP="00747A5C">
      <w:pPr>
        <w:numPr>
          <w:ilvl w:val="0"/>
          <w:numId w:val="4"/>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B738F" w:rsidRPr="003B3543" w:rsidRDefault="00AB738F" w:rsidP="00747A5C">
      <w:pPr>
        <w:numPr>
          <w:ilvl w:val="0"/>
          <w:numId w:val="4"/>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имеющие неснятую или непогашенную судимость за умышленные тяжкие и особо тяжкие преступления;</w:t>
      </w:r>
    </w:p>
    <w:p w:rsidR="00AB738F" w:rsidRPr="003B3543" w:rsidRDefault="00AB738F" w:rsidP="00747A5C">
      <w:pPr>
        <w:numPr>
          <w:ilvl w:val="0"/>
          <w:numId w:val="4"/>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признанные недееспособными в установленном федеральным законом порядке;</w:t>
      </w:r>
    </w:p>
    <w:p w:rsidR="00AB738F" w:rsidRPr="003B3543" w:rsidRDefault="00AB738F" w:rsidP="00747A5C">
      <w:pPr>
        <w:numPr>
          <w:ilvl w:val="0"/>
          <w:numId w:val="4"/>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Лица, поступающие на работу по совместительству, вместо трудовой книжки предъявляют справку с места основной работы с указанием должности, </w:t>
      </w:r>
      <w:r w:rsidRPr="003B3543">
        <w:rPr>
          <w:rFonts w:ascii="Times New Roman" w:hAnsi="Times New Roman" w:cs="Times New Roman"/>
          <w:sz w:val="28"/>
          <w:szCs w:val="28"/>
        </w:rPr>
        <w:lastRenderedPageBreak/>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графика работы, квалификационной категории.</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Работники – совместители, разряд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AB738F" w:rsidRPr="003B3543" w:rsidRDefault="00AB738F" w:rsidP="00747A5C">
      <w:pPr>
        <w:widowControl w:val="0"/>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Прием на работу осуществляется в следующем порядке:</w:t>
      </w:r>
    </w:p>
    <w:p w:rsidR="00AB738F" w:rsidRPr="003B3543" w:rsidRDefault="00AB738F" w:rsidP="00747A5C">
      <w:pPr>
        <w:numPr>
          <w:ilvl w:val="0"/>
          <w:numId w:val="2"/>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оформляется заявление кандидата на имя руководителя Учреждения;</w:t>
      </w:r>
    </w:p>
    <w:p w:rsidR="00AB738F" w:rsidRPr="003B3543" w:rsidRDefault="00AB738F" w:rsidP="00747A5C">
      <w:pPr>
        <w:numPr>
          <w:ilvl w:val="0"/>
          <w:numId w:val="2"/>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составляется и подписывается трудовой договор;</w:t>
      </w:r>
    </w:p>
    <w:p w:rsidR="00AB738F" w:rsidRPr="003B3543" w:rsidRDefault="00AB738F" w:rsidP="00747A5C">
      <w:pPr>
        <w:numPr>
          <w:ilvl w:val="0"/>
          <w:numId w:val="2"/>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издается приказ о приеме на работу, который доводится до сведения нового работника под подпись;</w:t>
      </w:r>
    </w:p>
    <w:p w:rsidR="00AB738F" w:rsidRPr="003B3543" w:rsidRDefault="00AB738F" w:rsidP="00747A5C">
      <w:pPr>
        <w:numPr>
          <w:ilvl w:val="0"/>
          <w:numId w:val="2"/>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оформляется личное дело на нового работника;</w:t>
      </w:r>
    </w:p>
    <w:p w:rsidR="00AB738F" w:rsidRPr="003B3543" w:rsidRDefault="00AB738F" w:rsidP="00747A5C">
      <w:pPr>
        <w:numPr>
          <w:ilvl w:val="0"/>
          <w:numId w:val="2"/>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оформляется личная карточка (ф. Т-2);</w:t>
      </w:r>
    </w:p>
    <w:p w:rsidR="00AB738F" w:rsidRPr="003B3543" w:rsidRDefault="00AB738F" w:rsidP="00747A5C">
      <w:pPr>
        <w:numPr>
          <w:ilvl w:val="0"/>
          <w:numId w:val="2"/>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оформляется согласие работника на обработку персональных данных.</w:t>
      </w:r>
    </w:p>
    <w:p w:rsidR="00AB738F" w:rsidRPr="003B3543" w:rsidRDefault="00AB738F" w:rsidP="00747A5C">
      <w:pPr>
        <w:numPr>
          <w:ilvl w:val="1"/>
          <w:numId w:val="1"/>
        </w:numPr>
        <w:tabs>
          <w:tab w:val="clear" w:pos="510"/>
          <w:tab w:val="num" w:pos="1134"/>
        </w:tabs>
        <w:suppressAutoHyphens/>
        <w:spacing w:after="0" w:line="240" w:lineRule="auto"/>
        <w:ind w:left="851" w:hanging="84"/>
        <w:contextualSpacing/>
        <w:jc w:val="both"/>
        <w:rPr>
          <w:rFonts w:ascii="Times New Roman" w:hAnsi="Times New Roman" w:cs="Times New Roman"/>
          <w:sz w:val="28"/>
          <w:szCs w:val="28"/>
        </w:rPr>
      </w:pPr>
      <w:r w:rsidRPr="003B3543">
        <w:rPr>
          <w:rFonts w:ascii="Times New Roman" w:eastAsia="Times New Roman" w:hAnsi="Times New Roman" w:cs="Times New Roman"/>
          <w:color w:val="000000"/>
          <w:sz w:val="28"/>
          <w:szCs w:val="28"/>
        </w:rPr>
        <w:t>Личное дело работника храни</w:t>
      </w:r>
      <w:r>
        <w:rPr>
          <w:rFonts w:ascii="Times New Roman" w:eastAsia="Times New Roman" w:hAnsi="Times New Roman" w:cs="Times New Roman"/>
          <w:color w:val="000000"/>
          <w:sz w:val="28"/>
          <w:szCs w:val="28"/>
        </w:rPr>
        <w:t>тся в МДОУ, в том числе и после</w:t>
      </w:r>
    </w:p>
    <w:p w:rsidR="00AB738F" w:rsidRPr="003B3543" w:rsidRDefault="00AB738F" w:rsidP="00AB738F">
      <w:pPr>
        <w:contextualSpacing/>
        <w:jc w:val="both"/>
        <w:rPr>
          <w:rFonts w:ascii="Times New Roman" w:hAnsi="Times New Roman" w:cs="Times New Roman"/>
          <w:sz w:val="28"/>
          <w:szCs w:val="28"/>
        </w:rPr>
      </w:pPr>
      <w:r w:rsidRPr="003B3543">
        <w:rPr>
          <w:rFonts w:ascii="Times New Roman" w:eastAsia="Times New Roman" w:hAnsi="Times New Roman" w:cs="Times New Roman"/>
          <w:color w:val="000000"/>
          <w:sz w:val="28"/>
          <w:szCs w:val="28"/>
        </w:rPr>
        <w:t>увольнения, до достижения им возраста 75 лет.</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Трудовые отношения между работником и Работодателем,</w:t>
      </w:r>
    </w:p>
    <w:p w:rsidR="00AB738F" w:rsidRPr="003B3543" w:rsidRDefault="00AB738F" w:rsidP="00AB738F">
      <w:pPr>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возникающие на основе трудового договора, регулируются трудовым законодательством РФ. </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Трудовой договор – соглашение между Работодателем и работником, в</w:t>
      </w:r>
    </w:p>
    <w:p w:rsidR="00AB738F" w:rsidRPr="003B3543" w:rsidRDefault="00AB738F" w:rsidP="00AB738F">
      <w:pPr>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у данного Работодателя правила внутреннего трудового распорядка. </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       2.7.Условия трудовых договоров, ухудшающие положение работников по</w:t>
      </w:r>
    </w:p>
    <w:p w:rsidR="00AB738F" w:rsidRPr="003B3543" w:rsidRDefault="00AB738F" w:rsidP="00AB738F">
      <w:pPr>
        <w:contextualSpacing/>
        <w:jc w:val="both"/>
        <w:rPr>
          <w:rFonts w:ascii="Times New Roman" w:hAnsi="Times New Roman" w:cs="Times New Roman"/>
          <w:sz w:val="28"/>
          <w:szCs w:val="28"/>
        </w:rPr>
      </w:pPr>
      <w:r w:rsidRPr="003B3543">
        <w:rPr>
          <w:rFonts w:ascii="Times New Roman" w:hAnsi="Times New Roman" w:cs="Times New Roman"/>
          <w:sz w:val="28"/>
          <w:szCs w:val="28"/>
        </w:rPr>
        <w:t>сравнению с действующим законодательством являются недействительными.</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      2.9.Трудовой договор с работниками учреждения образования заключается на неопределенный срок.</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      2.10.Срочный трудовой договор может заключаться в случаях, предусмотренных ст. 59 ТК РФ с обязательным указанием причин его заключения.</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      2.11.Содержание трудового договора, порядок его заключения и расторжения определяются ТК РФ и другими нормативными правовыми актами.</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      2.12. Работодатель обязан до заключения трудового договора ознакомить работника под роспись с:</w:t>
      </w:r>
    </w:p>
    <w:p w:rsidR="00AB738F" w:rsidRPr="003B3543" w:rsidRDefault="00AB738F" w:rsidP="00747A5C">
      <w:pPr>
        <w:widowControl w:val="0"/>
        <w:numPr>
          <w:ilvl w:val="0"/>
          <w:numId w:val="5"/>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правилами внутреннего трудового распорядка; </w:t>
      </w:r>
    </w:p>
    <w:p w:rsidR="00AB738F" w:rsidRPr="003B3543" w:rsidRDefault="00AB738F" w:rsidP="00747A5C">
      <w:pPr>
        <w:widowControl w:val="0"/>
        <w:numPr>
          <w:ilvl w:val="0"/>
          <w:numId w:val="5"/>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 уставом Учреждения;</w:t>
      </w:r>
    </w:p>
    <w:p w:rsidR="00AB738F" w:rsidRPr="003B3543" w:rsidRDefault="00AB738F" w:rsidP="00747A5C">
      <w:pPr>
        <w:widowControl w:val="0"/>
        <w:numPr>
          <w:ilvl w:val="0"/>
          <w:numId w:val="5"/>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lastRenderedPageBreak/>
        <w:t xml:space="preserve">познакомить с должностной инструкцией, разъяснить его права и обязанности, с содержанием и объемом его работы, с условиями оплаты труда; </w:t>
      </w:r>
    </w:p>
    <w:p w:rsidR="00AB738F" w:rsidRPr="003B3543" w:rsidRDefault="00AB738F" w:rsidP="00747A5C">
      <w:pPr>
        <w:widowControl w:val="0"/>
        <w:numPr>
          <w:ilvl w:val="0"/>
          <w:numId w:val="5"/>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локальными нормативными актами, непосредственно связанными с трудовой деятельностью работника и провести инструктаж по технике безопасности, производственной санитарии, противопожарной охране и другим правилам охраны труда;</w:t>
      </w:r>
    </w:p>
    <w:p w:rsidR="00AB738F" w:rsidRPr="003B3543" w:rsidRDefault="00AB738F" w:rsidP="00747A5C">
      <w:pPr>
        <w:numPr>
          <w:ilvl w:val="1"/>
          <w:numId w:val="1"/>
        </w:numPr>
        <w:tabs>
          <w:tab w:val="left" w:pos="15"/>
        </w:tabs>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Трудовой договор работника с Работодателем может по соглашению сторон предусматривать условие об испытании с целью проверки соответствия работника поручаемой ему работе.</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 Срок испытания не может превышать трех месяцев, а для руководителей учреждений и их заместителей, руководителей филиалов и представительств, главных бухгалтеров и их заместителей – шести месяцев.</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Испытание не устанавливается для:</w:t>
      </w:r>
    </w:p>
    <w:p w:rsidR="00AB738F" w:rsidRPr="003B3543" w:rsidRDefault="00AB738F" w:rsidP="00747A5C">
      <w:pPr>
        <w:widowControl w:val="0"/>
        <w:numPr>
          <w:ilvl w:val="0"/>
          <w:numId w:val="6"/>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лиц, поступающих на работу по конкурсу на замещение соответствующей должности, проведенному в порядке, установленном законом;</w:t>
      </w:r>
    </w:p>
    <w:p w:rsidR="00AB738F" w:rsidRPr="003B3543" w:rsidRDefault="00AB738F" w:rsidP="00747A5C">
      <w:pPr>
        <w:widowControl w:val="0"/>
        <w:numPr>
          <w:ilvl w:val="0"/>
          <w:numId w:val="6"/>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беременных женщин и женщин, имеющих детей в возрасте до полутора лет;</w:t>
      </w:r>
    </w:p>
    <w:p w:rsidR="00AB738F" w:rsidRPr="003B3543" w:rsidRDefault="00AB738F" w:rsidP="00747A5C">
      <w:pPr>
        <w:widowControl w:val="0"/>
        <w:numPr>
          <w:ilvl w:val="0"/>
          <w:numId w:val="6"/>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лиц, не достигших возраста восемнадцати лет;</w:t>
      </w:r>
    </w:p>
    <w:p w:rsidR="00AB738F" w:rsidRPr="003B3543" w:rsidRDefault="00AB738F" w:rsidP="00747A5C">
      <w:pPr>
        <w:widowControl w:val="0"/>
        <w:numPr>
          <w:ilvl w:val="0"/>
          <w:numId w:val="6"/>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B738F" w:rsidRPr="003B3543" w:rsidRDefault="00AB738F" w:rsidP="00747A5C">
      <w:pPr>
        <w:widowControl w:val="0"/>
        <w:numPr>
          <w:ilvl w:val="0"/>
          <w:numId w:val="6"/>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AB738F" w:rsidRPr="003B3543" w:rsidRDefault="00AB738F" w:rsidP="00747A5C">
      <w:pPr>
        <w:widowControl w:val="0"/>
        <w:numPr>
          <w:ilvl w:val="0"/>
          <w:numId w:val="6"/>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лиц, заключивших трудовой договор на срок до двух месяцев;</w:t>
      </w:r>
    </w:p>
    <w:p w:rsidR="00AB738F" w:rsidRPr="003B3543" w:rsidRDefault="00AB738F" w:rsidP="00747A5C">
      <w:pPr>
        <w:widowControl w:val="0"/>
        <w:numPr>
          <w:ilvl w:val="0"/>
          <w:numId w:val="6"/>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 иных случаях, предусмотренных ТК РФ, федеральными законами и коллективным договором.</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Условие об испытании должно быть указано в трудовом договоре.</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Во время прохождения испытания на работника полностью распространяется законодательство о труде.</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Работодатель не вправе требовать от работника выполнения работы, не обусловленной трудовым договором и должностной инструкцией.</w:t>
      </w:r>
    </w:p>
    <w:p w:rsidR="00AB738F" w:rsidRPr="003B3543" w:rsidRDefault="00AB738F" w:rsidP="00747A5C">
      <w:pPr>
        <w:widowControl w:val="0"/>
        <w:numPr>
          <w:ilvl w:val="1"/>
          <w:numId w:val="1"/>
        </w:numPr>
        <w:tabs>
          <w:tab w:val="clear" w:pos="510"/>
          <w:tab w:val="num" w:pos="142"/>
        </w:tabs>
        <w:suppressAutoHyphens/>
        <w:spacing w:after="0" w:line="240" w:lineRule="auto"/>
        <w:ind w:left="0" w:firstLine="709"/>
        <w:contextualSpacing/>
        <w:jc w:val="both"/>
        <w:rPr>
          <w:rFonts w:ascii="Times New Roman" w:eastAsia="Times New Roman" w:hAnsi="Times New Roman" w:cs="Times New Roman"/>
          <w:color w:val="000000"/>
          <w:sz w:val="28"/>
          <w:szCs w:val="28"/>
        </w:rPr>
      </w:pPr>
      <w:r w:rsidRPr="003B3543">
        <w:rPr>
          <w:rFonts w:ascii="Times New Roman" w:eastAsia="Times New Roman" w:hAnsi="Times New Roman" w:cs="Times New Roman"/>
          <w:color w:val="000000"/>
          <w:sz w:val="28"/>
          <w:szCs w:val="28"/>
        </w:rPr>
        <w:t xml:space="preserve"> В соответствии с приказом о приеме на работу администрация МДОУ обязана в пятидневный срок сделать запись в трудовой книжке работника, в случае. Если работа в организации является для работника основной.</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в Учреждении.</w:t>
      </w:r>
    </w:p>
    <w:p w:rsidR="00AB738F" w:rsidRPr="003B3543" w:rsidRDefault="00AB738F" w:rsidP="00747A5C">
      <w:pPr>
        <w:numPr>
          <w:ilvl w:val="1"/>
          <w:numId w:val="1"/>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Трудовые книжки хранятся у руководителя Учреждения наравне с ценными документами, в условиях, гарантирующих их недоступность для посторонних лиц.</w:t>
      </w:r>
    </w:p>
    <w:p w:rsidR="00AB738F" w:rsidRPr="003B3543" w:rsidRDefault="00AB738F" w:rsidP="00AB738F">
      <w:pPr>
        <w:ind w:firstLine="709"/>
        <w:contextualSpacing/>
        <w:jc w:val="both"/>
        <w:rPr>
          <w:rFonts w:ascii="Times New Roman" w:eastAsia="Times New Roman" w:hAnsi="Times New Roman" w:cs="Times New Roman"/>
          <w:color w:val="000000"/>
          <w:sz w:val="28"/>
          <w:szCs w:val="28"/>
        </w:rPr>
      </w:pPr>
      <w:r w:rsidRPr="003B3543">
        <w:rPr>
          <w:rFonts w:ascii="Times New Roman" w:eastAsia="Times New Roman" w:hAnsi="Times New Roman" w:cs="Times New Roman"/>
          <w:color w:val="000000"/>
          <w:sz w:val="28"/>
          <w:szCs w:val="28"/>
        </w:rPr>
        <w:lastRenderedPageBreak/>
        <w:t>2.16. С каждой записью, вносимой на основании приказа в трудовую книжку, администрация МБДОУ обязана ознакомить ее владельца под расписку в личной карточке.</w:t>
      </w:r>
    </w:p>
    <w:p w:rsidR="00AB738F" w:rsidRPr="003B3543" w:rsidRDefault="00AB738F" w:rsidP="00AB738F">
      <w:pPr>
        <w:ind w:firstLine="709"/>
        <w:contextualSpacing/>
        <w:jc w:val="both"/>
        <w:rPr>
          <w:rFonts w:ascii="Times New Roman" w:hAnsi="Times New Roman" w:cs="Times New Roman"/>
          <w:sz w:val="28"/>
          <w:szCs w:val="28"/>
        </w:rPr>
      </w:pPr>
    </w:p>
    <w:p w:rsidR="00AB738F" w:rsidRPr="003B3543" w:rsidRDefault="00AB738F" w:rsidP="00AB738F">
      <w:pPr>
        <w:ind w:firstLine="709"/>
        <w:contextualSpacing/>
        <w:jc w:val="center"/>
        <w:rPr>
          <w:rFonts w:ascii="Times New Roman" w:hAnsi="Times New Roman" w:cs="Times New Roman"/>
          <w:sz w:val="28"/>
          <w:szCs w:val="28"/>
        </w:rPr>
      </w:pPr>
      <w:r w:rsidRPr="003B3543">
        <w:rPr>
          <w:rFonts w:ascii="Times New Roman" w:eastAsia="Times New Roman" w:hAnsi="Times New Roman" w:cs="Times New Roman"/>
          <w:b/>
          <w:color w:val="000000"/>
          <w:sz w:val="28"/>
          <w:szCs w:val="28"/>
        </w:rPr>
        <w:t>Перевод на другую работу</w:t>
      </w:r>
    </w:p>
    <w:p w:rsidR="00AB738F" w:rsidRPr="003B3543" w:rsidRDefault="00AB738F" w:rsidP="00AB738F">
      <w:pPr>
        <w:ind w:firstLine="709"/>
        <w:contextualSpacing/>
        <w:jc w:val="both"/>
        <w:rPr>
          <w:rFonts w:ascii="Times New Roman" w:hAnsi="Times New Roman" w:cs="Times New Roman"/>
          <w:sz w:val="28"/>
          <w:szCs w:val="28"/>
        </w:rPr>
      </w:pPr>
    </w:p>
    <w:p w:rsidR="00AB738F" w:rsidRPr="003B3543" w:rsidRDefault="00AB738F" w:rsidP="00747A5C">
      <w:pPr>
        <w:numPr>
          <w:ilvl w:val="1"/>
          <w:numId w:val="7"/>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Перевод работника на другую работу производится только с его согласия за исключением случаев, предусмотренных в ст. 72.2. ТК РФ (по производственной необходимости, для замещения временно отсутствующего работника). При этом работник не может быть переведен на другую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AB738F" w:rsidRPr="003B3543" w:rsidRDefault="00AB738F" w:rsidP="00747A5C">
      <w:pPr>
        <w:numPr>
          <w:ilvl w:val="1"/>
          <w:numId w:val="7"/>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 связи с изменениями в организации работы Учреждения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работников: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 Об этом работник должен быть поставлен в известность в письменной форме не позднее чем за два месяца до их введения (ст. 73 ТК РФ).</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 77 ТК РФ.</w:t>
      </w:r>
    </w:p>
    <w:p w:rsidR="00AB738F" w:rsidRPr="003B3543" w:rsidRDefault="00AB738F" w:rsidP="00747A5C">
      <w:pPr>
        <w:numPr>
          <w:ilvl w:val="1"/>
          <w:numId w:val="7"/>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Срочный трудовой договор (ст. 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AB738F" w:rsidRPr="003B3543" w:rsidRDefault="00AB738F" w:rsidP="00AB738F">
      <w:pPr>
        <w:ind w:firstLine="709"/>
        <w:contextualSpacing/>
        <w:jc w:val="center"/>
        <w:rPr>
          <w:rFonts w:ascii="Times New Roman" w:hAnsi="Times New Roman" w:cs="Times New Roman"/>
          <w:b/>
          <w:sz w:val="28"/>
          <w:szCs w:val="28"/>
        </w:rPr>
      </w:pPr>
      <w:r w:rsidRPr="003B3543">
        <w:rPr>
          <w:rFonts w:ascii="Times New Roman" w:hAnsi="Times New Roman" w:cs="Times New Roman"/>
          <w:b/>
          <w:sz w:val="28"/>
          <w:szCs w:val="28"/>
        </w:rPr>
        <w:t>Увольнение работников</w:t>
      </w:r>
    </w:p>
    <w:p w:rsidR="00AB738F" w:rsidRPr="003B3543" w:rsidRDefault="00AB738F" w:rsidP="00747A5C">
      <w:pPr>
        <w:numPr>
          <w:ilvl w:val="1"/>
          <w:numId w:val="7"/>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получению предварительного согласия соответствующего выборного профсоюзного органа Учреждения.</w:t>
      </w:r>
    </w:p>
    <w:p w:rsidR="00AB738F" w:rsidRPr="003B3543" w:rsidRDefault="00AB738F" w:rsidP="00747A5C">
      <w:pPr>
        <w:numPr>
          <w:ilvl w:val="1"/>
          <w:numId w:val="7"/>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 по инициативе администрации этого Учреждения до истечения срока действия трудового договора являются:</w:t>
      </w:r>
    </w:p>
    <w:p w:rsidR="00AB738F" w:rsidRPr="003B3543" w:rsidRDefault="00AB738F" w:rsidP="00747A5C">
      <w:pPr>
        <w:widowControl w:val="0"/>
        <w:numPr>
          <w:ilvl w:val="0"/>
          <w:numId w:val="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повторное в течение года грубое нарушение устава Учреждения;</w:t>
      </w:r>
    </w:p>
    <w:p w:rsidR="00AB738F" w:rsidRPr="003B3543" w:rsidRDefault="00AB738F" w:rsidP="00747A5C">
      <w:pPr>
        <w:widowControl w:val="0"/>
        <w:numPr>
          <w:ilvl w:val="0"/>
          <w:numId w:val="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применение, в том числе однократное, методов воспитания, связанных </w:t>
      </w:r>
      <w:r w:rsidRPr="003B3543">
        <w:rPr>
          <w:rFonts w:ascii="Times New Roman" w:hAnsi="Times New Roman" w:cs="Times New Roman"/>
          <w:sz w:val="28"/>
          <w:szCs w:val="28"/>
        </w:rPr>
        <w:lastRenderedPageBreak/>
        <w:t>с физическим и (или) психическим насилием над личностью обучающегося, воспитанника;</w:t>
      </w:r>
    </w:p>
    <w:p w:rsidR="00AB738F" w:rsidRPr="003B3543" w:rsidRDefault="00AB738F" w:rsidP="00747A5C">
      <w:pPr>
        <w:widowControl w:val="0"/>
        <w:numPr>
          <w:ilvl w:val="0"/>
          <w:numId w:val="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появление на работе в состоянии алкогольного, наркотического или токсического опьянения.</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Увольнение по настоящим основаниям может осуществляться администрацией без согласия профсоюза.</w:t>
      </w:r>
    </w:p>
    <w:p w:rsidR="00AB738F" w:rsidRPr="003B3543" w:rsidRDefault="00AB738F" w:rsidP="00747A5C">
      <w:pPr>
        <w:numPr>
          <w:ilvl w:val="1"/>
          <w:numId w:val="7"/>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Трудовой договор, заключенный на неопределенный срок, а также срочный трудовой договор по истечении срока его действия могут быть расторгнуты администрацией Учреждения лишь в случаях, предусмотренных статьями 81 и 83 ТК РФ.</w:t>
      </w:r>
    </w:p>
    <w:p w:rsidR="00AB738F" w:rsidRPr="003B3543" w:rsidRDefault="00AB738F" w:rsidP="00747A5C">
      <w:pPr>
        <w:numPr>
          <w:ilvl w:val="1"/>
          <w:numId w:val="7"/>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 день увольнения руководитель Учреждения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AB738F" w:rsidRPr="003B3543" w:rsidRDefault="00AB738F" w:rsidP="00AB738F">
      <w:pPr>
        <w:ind w:firstLine="709"/>
        <w:contextualSpacing/>
        <w:jc w:val="both"/>
        <w:rPr>
          <w:rFonts w:ascii="Times New Roman" w:hAnsi="Times New Roman" w:cs="Times New Roman"/>
          <w:sz w:val="28"/>
          <w:szCs w:val="28"/>
        </w:rPr>
      </w:pPr>
    </w:p>
    <w:p w:rsidR="00AB738F" w:rsidRPr="003B3543" w:rsidRDefault="00AB738F" w:rsidP="00747A5C">
      <w:pPr>
        <w:numPr>
          <w:ilvl w:val="0"/>
          <w:numId w:val="7"/>
        </w:numPr>
        <w:suppressAutoHyphens/>
        <w:spacing w:after="0" w:line="240" w:lineRule="auto"/>
        <w:ind w:left="0" w:firstLine="709"/>
        <w:contextualSpacing/>
        <w:jc w:val="both"/>
        <w:rPr>
          <w:rFonts w:ascii="Times New Roman" w:hAnsi="Times New Roman" w:cs="Times New Roman"/>
          <w:b/>
          <w:sz w:val="28"/>
          <w:szCs w:val="28"/>
        </w:rPr>
      </w:pPr>
      <w:r w:rsidRPr="003B3543">
        <w:rPr>
          <w:rFonts w:ascii="Times New Roman" w:hAnsi="Times New Roman" w:cs="Times New Roman"/>
          <w:b/>
          <w:sz w:val="28"/>
          <w:szCs w:val="28"/>
        </w:rPr>
        <w:t>Основные права и обязанности работодателя</w:t>
      </w:r>
    </w:p>
    <w:p w:rsidR="00AB738F" w:rsidRPr="003B3543" w:rsidRDefault="00AB738F" w:rsidP="00AB738F">
      <w:pPr>
        <w:ind w:firstLine="709"/>
        <w:contextualSpacing/>
        <w:jc w:val="center"/>
        <w:rPr>
          <w:rFonts w:ascii="Times New Roman" w:hAnsi="Times New Roman" w:cs="Times New Roman"/>
          <w:b/>
          <w:sz w:val="28"/>
          <w:szCs w:val="28"/>
          <w:u w:val="single"/>
        </w:rPr>
      </w:pPr>
    </w:p>
    <w:p w:rsidR="00AB738F" w:rsidRPr="003B3543" w:rsidRDefault="00AB738F" w:rsidP="00AB738F">
      <w:pPr>
        <w:ind w:firstLine="709"/>
        <w:contextualSpacing/>
        <w:jc w:val="center"/>
        <w:rPr>
          <w:rFonts w:ascii="Times New Roman" w:hAnsi="Times New Roman" w:cs="Times New Roman"/>
          <w:b/>
          <w:i/>
          <w:sz w:val="28"/>
          <w:szCs w:val="28"/>
          <w:u w:val="single"/>
        </w:rPr>
      </w:pPr>
      <w:r w:rsidRPr="003B3543">
        <w:rPr>
          <w:rFonts w:ascii="Times New Roman" w:hAnsi="Times New Roman" w:cs="Times New Roman"/>
          <w:b/>
          <w:i/>
          <w:sz w:val="28"/>
          <w:szCs w:val="28"/>
          <w:u w:val="single"/>
        </w:rPr>
        <w:t>Работодатель имеет право (ст. 22 ТК РФ):</w:t>
      </w:r>
    </w:p>
    <w:p w:rsidR="00AB738F" w:rsidRPr="003B3543" w:rsidRDefault="00AB738F" w:rsidP="00747A5C">
      <w:pPr>
        <w:numPr>
          <w:ilvl w:val="1"/>
          <w:numId w:val="18"/>
        </w:numPr>
        <w:suppressAutoHyphens/>
        <w:spacing w:after="0" w:line="240" w:lineRule="auto"/>
        <w:ind w:left="1276" w:hanging="567"/>
        <w:contextualSpacing/>
        <w:jc w:val="both"/>
        <w:rPr>
          <w:rFonts w:ascii="Times New Roman" w:hAnsi="Times New Roman" w:cs="Times New Roman"/>
          <w:sz w:val="28"/>
          <w:szCs w:val="28"/>
        </w:rPr>
      </w:pPr>
      <w:r w:rsidRPr="003B3543">
        <w:rPr>
          <w:rFonts w:ascii="Times New Roman" w:hAnsi="Times New Roman" w:cs="Times New Roman"/>
          <w:sz w:val="28"/>
          <w:szCs w:val="28"/>
        </w:rPr>
        <w:t>Заключать, изменять и расторгать трудовые договора с работниками.</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Поощрять их за добросовестный эффективный труд и привлекать к дисциплинарной и материальной ответственности в порядке, установленном ТК РФ, иными федеральными законами.</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соблюдения норм и требований профессиональной этики.</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Принимать локальные нормативные акты.</w:t>
      </w:r>
    </w:p>
    <w:p w:rsidR="00AB738F" w:rsidRPr="003B3543" w:rsidRDefault="00AB738F" w:rsidP="00AB738F">
      <w:pPr>
        <w:ind w:firstLine="709"/>
        <w:contextualSpacing/>
        <w:jc w:val="center"/>
        <w:rPr>
          <w:rFonts w:ascii="Times New Roman" w:hAnsi="Times New Roman" w:cs="Times New Roman"/>
          <w:b/>
          <w:sz w:val="28"/>
          <w:szCs w:val="28"/>
          <w:u w:val="single"/>
        </w:rPr>
      </w:pPr>
    </w:p>
    <w:p w:rsidR="00AB738F" w:rsidRPr="003B3543" w:rsidRDefault="00AB738F" w:rsidP="00AB738F">
      <w:pPr>
        <w:ind w:firstLine="709"/>
        <w:contextualSpacing/>
        <w:jc w:val="center"/>
        <w:rPr>
          <w:rFonts w:ascii="Times New Roman" w:hAnsi="Times New Roman" w:cs="Times New Roman"/>
          <w:b/>
          <w:i/>
          <w:sz w:val="28"/>
          <w:szCs w:val="28"/>
          <w:u w:val="single"/>
        </w:rPr>
      </w:pPr>
      <w:r w:rsidRPr="003B3543">
        <w:rPr>
          <w:rFonts w:ascii="Times New Roman" w:hAnsi="Times New Roman" w:cs="Times New Roman"/>
          <w:b/>
          <w:i/>
          <w:sz w:val="28"/>
          <w:szCs w:val="28"/>
          <w:u w:val="single"/>
        </w:rPr>
        <w:t>Работодатель обязан (ст. 22 ТК РФ):</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Предоставлять работникам работу, обусловленную трудовым договором.</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Обеспечить безопасность и условия труда, соответствующие государственным нормативным требованиям охраны труда.</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Обеспечивать работников необходимым оборудованием, спецодеждой, инвентарем для выполнения ими трудовых обязанностей.</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lastRenderedPageBreak/>
        <w:t>Осуществлять обязательное социальное страхование работников в порядке, установленном федеральными законами.</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Обеспечить защиту персональных данных работника (ст. 85 - ст.90                     ТК РФ).</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Осуществлять контроль за качеством воспитательно-образовательного процесса, выполнением образовательных программ.</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Своевременно рассматривать предложения работников, направленные на улучшение работы Учреждения.</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Способствовать повышению работниками своей квалификации, совершенствованию профессиональных навыков.</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За первую половину месяца 18 числа, а за вторую половину - 3 числа следующего за отчетным месяцем месяца выплачивать ежемесячно заработную плату на основании табеля учета рабочего времени на указанный работником счет в банке, по письменному его заявлению (ст. 129 – ст. 188 ТК РФ).</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 соответствии со ст. 122 ТК РФ работнику предоставляется ежегодный оплачиваемый отпуск       с учетом специфики работы (ст. 334 ТК РФ).</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 График отпусков обязателен как для работодателя, так и для работника. Предоставление ежегодного оплачиваемого отпуск оформляется приказом по ДОУ.</w:t>
      </w:r>
    </w:p>
    <w:p w:rsidR="00AB738F" w:rsidRPr="003B3543"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Своевременно представлять ежегодные оплачиваемые отпуска работникам в соответствии               с утвержденным на год графиком (ст. 114 – ст. 115 ТК РФ), на основании письменного заявления руководителям и специалистам – продолжительностью 42 календарных дня, учебно-вспомогательному персоналу и рабочим - продолжительностью 28 календарных дней.</w:t>
      </w:r>
    </w:p>
    <w:p w:rsidR="00AB738F" w:rsidRDefault="00AB738F" w:rsidP="00747A5C">
      <w:pPr>
        <w:numPr>
          <w:ilvl w:val="1"/>
          <w:numId w:val="18"/>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Предоставлять работнику отпуск без сохранения заработной платы в случаях, предусмотренных ст. 128 ТК РФ, на основании письменного заявления.</w:t>
      </w:r>
    </w:p>
    <w:p w:rsidR="00AB738F" w:rsidRPr="003B3543" w:rsidRDefault="00AB738F" w:rsidP="00AB738F">
      <w:pPr>
        <w:ind w:left="709"/>
        <w:contextualSpacing/>
        <w:jc w:val="both"/>
        <w:rPr>
          <w:rFonts w:ascii="Times New Roman" w:hAnsi="Times New Roman" w:cs="Times New Roman"/>
          <w:sz w:val="28"/>
          <w:szCs w:val="28"/>
        </w:rPr>
      </w:pPr>
    </w:p>
    <w:p w:rsidR="00AB738F" w:rsidRPr="003B3543" w:rsidRDefault="00AB738F" w:rsidP="00747A5C">
      <w:pPr>
        <w:numPr>
          <w:ilvl w:val="0"/>
          <w:numId w:val="18"/>
        </w:numPr>
        <w:suppressAutoHyphens/>
        <w:spacing w:after="0" w:line="240" w:lineRule="auto"/>
        <w:ind w:left="0" w:firstLine="709"/>
        <w:contextualSpacing/>
        <w:jc w:val="both"/>
        <w:rPr>
          <w:rFonts w:ascii="Times New Roman" w:hAnsi="Times New Roman" w:cs="Times New Roman"/>
          <w:b/>
          <w:sz w:val="28"/>
          <w:szCs w:val="28"/>
        </w:rPr>
      </w:pPr>
      <w:r w:rsidRPr="003B3543">
        <w:rPr>
          <w:rFonts w:ascii="Times New Roman" w:hAnsi="Times New Roman" w:cs="Times New Roman"/>
          <w:b/>
          <w:sz w:val="28"/>
          <w:szCs w:val="28"/>
        </w:rPr>
        <w:t>Основные права и обязанности работников</w:t>
      </w:r>
    </w:p>
    <w:p w:rsidR="00AB738F" w:rsidRPr="003B3543" w:rsidRDefault="00AB738F" w:rsidP="00AB738F">
      <w:pPr>
        <w:ind w:firstLine="709"/>
        <w:contextualSpacing/>
        <w:jc w:val="center"/>
        <w:rPr>
          <w:rFonts w:ascii="Times New Roman" w:hAnsi="Times New Roman" w:cs="Times New Roman"/>
          <w:b/>
          <w:sz w:val="28"/>
          <w:szCs w:val="28"/>
          <w:u w:val="single"/>
        </w:rPr>
      </w:pPr>
    </w:p>
    <w:p w:rsidR="00AB738F" w:rsidRPr="003B3543" w:rsidRDefault="00AB738F" w:rsidP="00AB738F">
      <w:pPr>
        <w:ind w:firstLine="709"/>
        <w:contextualSpacing/>
        <w:jc w:val="center"/>
        <w:rPr>
          <w:rFonts w:ascii="Times New Roman" w:hAnsi="Times New Roman" w:cs="Times New Roman"/>
          <w:b/>
          <w:i/>
          <w:sz w:val="28"/>
          <w:szCs w:val="28"/>
          <w:u w:val="single"/>
        </w:rPr>
      </w:pPr>
      <w:r w:rsidRPr="003B3543">
        <w:rPr>
          <w:rFonts w:ascii="Times New Roman" w:hAnsi="Times New Roman" w:cs="Times New Roman"/>
          <w:b/>
          <w:i/>
          <w:sz w:val="28"/>
          <w:szCs w:val="28"/>
          <w:u w:val="single"/>
        </w:rPr>
        <w:t>Работники Учреждения имеют право (ст. 21 ТК РФ):</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предоставление  работы, обусловленной трудовым договором.</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совмещение профессий и должностей.</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рабочее место, соответствующее санитарно-гигиеническим нормам, нормам охраны труда, снабженного необходимым оборудованием, пособиями и иными материалами.</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lastRenderedPageBreak/>
        <w:t xml:space="preserve">На материальное поощрение в соответствии с Положением </w:t>
      </w:r>
      <w:r w:rsidRPr="003B3543">
        <w:rPr>
          <w:rFonts w:ascii="Times New Roman" w:hAnsi="Times New Roman" w:cs="Times New Roman"/>
          <w:bCs/>
          <w:sz w:val="28"/>
          <w:szCs w:val="28"/>
        </w:rPr>
        <w:t>о выплатах стимулирующего характера, в том числе за качество выполняемых работ, интенсивность и высокие результаты работы, о премиальных выплатах»</w:t>
      </w:r>
      <w:r w:rsidRPr="003B3543">
        <w:rPr>
          <w:rFonts w:ascii="Times New Roman" w:hAnsi="Times New Roman" w:cs="Times New Roman"/>
          <w:sz w:val="28"/>
          <w:szCs w:val="28"/>
        </w:rPr>
        <w:t xml:space="preserve"> по Учреждению.</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полную достоверную информацию об условиях труда и требованиях охраны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факторах; на обеспечение средствами индивидуальной и коллективной защиты в соответствии с требованиями охраны труда за счет средств работодателя.</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защиту своих трудовых прав, свобод и законных интересов всеми не запрещенными законом способами.</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возмещение вреда, причиненного им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обязательное социальное страхование в случаях, предусмотренных федеральными законами.</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самостоятельное определение форм, средств и методов своей педагогической деятельности в рамках воспитательной концепции Учреждения.</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На участие в разработке инновационной политики и стратегии развития Учреждения; вносить предложения о начале, прекращении или приостановлении конкретных инновационных действий, проектов, экспериментов. </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проявление творчества, инициативы.</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w:t>
      </w:r>
      <w:r w:rsidRPr="003B3543">
        <w:rPr>
          <w:rFonts w:ascii="Times New Roman" w:eastAsia="Times New Roman" w:hAnsi="Times New Roman" w:cs="Times New Roman"/>
          <w:color w:val="000000"/>
          <w:sz w:val="28"/>
          <w:szCs w:val="28"/>
        </w:rPr>
        <w:t xml:space="preserve"> получение в установленном порядке пенсии за выслугу лет до достижения ими пенсионного возраста.</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eastAsia="Times New Roman" w:hAnsi="Times New Roman" w:cs="Times New Roman"/>
          <w:color w:val="000000"/>
          <w:sz w:val="28"/>
          <w:szCs w:val="28"/>
        </w:rPr>
        <w:t>На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уважение и вежливое обращение со стороны администрации, воспитанников, родителей (законных представителей).</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Быть избранными в органы соуправления и самоуправления Учреждения.</w:t>
      </w:r>
    </w:p>
    <w:p w:rsidR="00AB738F" w:rsidRPr="003B3543" w:rsidRDefault="00AB738F" w:rsidP="00AB738F">
      <w:pPr>
        <w:ind w:firstLine="709"/>
        <w:contextualSpacing/>
        <w:jc w:val="both"/>
        <w:rPr>
          <w:rFonts w:ascii="Times New Roman" w:hAnsi="Times New Roman" w:cs="Times New Roman"/>
          <w:sz w:val="28"/>
          <w:szCs w:val="28"/>
        </w:rPr>
      </w:pPr>
    </w:p>
    <w:p w:rsidR="00833B67" w:rsidRDefault="00833B67" w:rsidP="00AB738F">
      <w:pPr>
        <w:ind w:firstLine="709"/>
        <w:contextualSpacing/>
        <w:jc w:val="center"/>
        <w:rPr>
          <w:rFonts w:ascii="Times New Roman" w:hAnsi="Times New Roman" w:cs="Times New Roman"/>
          <w:b/>
          <w:i/>
          <w:sz w:val="28"/>
          <w:szCs w:val="28"/>
          <w:u w:val="single"/>
        </w:rPr>
      </w:pPr>
    </w:p>
    <w:p w:rsidR="00833B67" w:rsidRDefault="00833B67" w:rsidP="00AB738F">
      <w:pPr>
        <w:ind w:firstLine="709"/>
        <w:contextualSpacing/>
        <w:jc w:val="center"/>
        <w:rPr>
          <w:rFonts w:ascii="Times New Roman" w:hAnsi="Times New Roman" w:cs="Times New Roman"/>
          <w:b/>
          <w:i/>
          <w:sz w:val="28"/>
          <w:szCs w:val="28"/>
          <w:u w:val="single"/>
        </w:rPr>
      </w:pPr>
    </w:p>
    <w:p w:rsidR="00833B67" w:rsidRDefault="00833B67" w:rsidP="00AB738F">
      <w:pPr>
        <w:ind w:firstLine="709"/>
        <w:contextualSpacing/>
        <w:jc w:val="center"/>
        <w:rPr>
          <w:rFonts w:ascii="Times New Roman" w:hAnsi="Times New Roman" w:cs="Times New Roman"/>
          <w:b/>
          <w:i/>
          <w:sz w:val="28"/>
          <w:szCs w:val="28"/>
          <w:u w:val="single"/>
        </w:rPr>
      </w:pPr>
    </w:p>
    <w:p w:rsidR="00AB738F" w:rsidRPr="003B3543" w:rsidRDefault="00AB738F" w:rsidP="00AB738F">
      <w:pPr>
        <w:ind w:firstLine="709"/>
        <w:contextualSpacing/>
        <w:jc w:val="center"/>
        <w:rPr>
          <w:rFonts w:ascii="Times New Roman" w:hAnsi="Times New Roman" w:cs="Times New Roman"/>
          <w:b/>
          <w:i/>
          <w:sz w:val="28"/>
          <w:szCs w:val="28"/>
          <w:u w:val="single"/>
        </w:rPr>
      </w:pPr>
      <w:r w:rsidRPr="003B3543">
        <w:rPr>
          <w:rFonts w:ascii="Times New Roman" w:hAnsi="Times New Roman" w:cs="Times New Roman"/>
          <w:b/>
          <w:i/>
          <w:sz w:val="28"/>
          <w:szCs w:val="28"/>
          <w:u w:val="single"/>
        </w:rPr>
        <w:lastRenderedPageBreak/>
        <w:t>Педагогические работники Учреждения имеют право:</w:t>
      </w:r>
    </w:p>
    <w:p w:rsidR="00AB738F" w:rsidRPr="003B3543" w:rsidRDefault="00AB738F" w:rsidP="00AB738F">
      <w:pPr>
        <w:ind w:firstLine="709"/>
        <w:contextualSpacing/>
        <w:jc w:val="both"/>
        <w:rPr>
          <w:rFonts w:ascii="Times New Roman" w:hAnsi="Times New Roman" w:cs="Times New Roman"/>
          <w:b/>
          <w:i/>
          <w:sz w:val="28"/>
          <w:szCs w:val="28"/>
          <w:u w:val="single"/>
        </w:rPr>
      </w:pP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Участвовать в управлении Учреждением через органы самоуправления в соответствии с уставом Учреждения; </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Выбирать, применять общеобразовательные программы (в том числе авторские), методики обучения и воспитания, учебные пособия и материалы;</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Защищать свою профессиональную честь, достоинство и деловую репутацию;</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Требовать от администрации Учреждения создания условий, необходимых для выполнения должностных обязанностей;</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Повышать квалификацию, профессиональное мастерство;</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Аттестоваться на добровольной основе на соответствующую квалификационную категорию;</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Распространять свой педагогический опыт, получивший научное обоснование;</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 социальные льготы и гарантии, установленные законодательством РФ, и дополнительные  меры   социальной   поддержки,  предоставляемые законодательством субъекта РФ и муниципальными правовыми актами.</w:t>
      </w:r>
    </w:p>
    <w:p w:rsidR="00AB738F" w:rsidRPr="003B3543" w:rsidRDefault="00AB738F" w:rsidP="00AB738F">
      <w:pPr>
        <w:ind w:firstLine="709"/>
        <w:contextualSpacing/>
        <w:jc w:val="center"/>
        <w:rPr>
          <w:rFonts w:ascii="Times New Roman" w:hAnsi="Times New Roman" w:cs="Times New Roman"/>
          <w:b/>
          <w:i/>
          <w:sz w:val="28"/>
          <w:szCs w:val="28"/>
          <w:u w:val="single"/>
        </w:rPr>
      </w:pPr>
    </w:p>
    <w:p w:rsidR="00AB738F" w:rsidRPr="003B3543" w:rsidRDefault="00AB738F" w:rsidP="00AB738F">
      <w:pPr>
        <w:ind w:firstLine="709"/>
        <w:contextualSpacing/>
        <w:jc w:val="center"/>
        <w:rPr>
          <w:rFonts w:ascii="Times New Roman" w:hAnsi="Times New Roman" w:cs="Times New Roman"/>
          <w:b/>
          <w:i/>
          <w:sz w:val="28"/>
          <w:szCs w:val="28"/>
          <w:u w:val="single"/>
        </w:rPr>
      </w:pPr>
      <w:r w:rsidRPr="003B3543">
        <w:rPr>
          <w:rFonts w:ascii="Times New Roman" w:hAnsi="Times New Roman" w:cs="Times New Roman"/>
          <w:b/>
          <w:i/>
          <w:sz w:val="28"/>
          <w:szCs w:val="28"/>
          <w:u w:val="single"/>
        </w:rPr>
        <w:t>Работники Учреждения обязаны (ст. 21 ТК РФ):</w:t>
      </w:r>
    </w:p>
    <w:p w:rsidR="00AB738F" w:rsidRPr="003B3543" w:rsidRDefault="00AB738F" w:rsidP="00AB738F">
      <w:pPr>
        <w:ind w:firstLine="709"/>
        <w:contextualSpacing/>
        <w:jc w:val="center"/>
        <w:rPr>
          <w:rFonts w:ascii="Times New Roman" w:hAnsi="Times New Roman" w:cs="Times New Roman"/>
          <w:b/>
          <w:i/>
          <w:sz w:val="28"/>
          <w:szCs w:val="28"/>
          <w:u w:val="single"/>
        </w:rPr>
      </w:pP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Добросовестно исполнять свои трудовые обязанности, возложенные на них трудовым договором, соблюдать данные Правила,  Устав Учреждения и локальные акты Учреждения, трудовую дисциплину, своевременно и точно выполнять распоряжения работодателя и непосредственного руководителя, использовать все рабочее время для производительного труда.</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Неукоснительно соблюдать правила охраны труда и техники безопасности. О всех случаях травматизма незамедлительно сообщать администрации. Соблюдать правила противопожарной безопасности. Незамедлительно сообщать работодателю, либо непосредственному руководителю о ситуации, представляющей угрозу жизни и здоровью людей, сохранности имущества работодателя.</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Проходить в установленные сроки  периодический медицинский осмотр (обследование), соблюдать санитарные нормы и правила гигиены труда.</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Качественно и в срок выполнять задания и поручения, работать над повышением своего профессионального уровня; повышать свою профессиональную квалификацию не реже 1 раза в 3 года .</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Поддерживать чистоту и порядок на рабочем месте, соблюдать установленный порядок хранения документов и материальных ценностей; бережно относиться к имуществу Учреждения, эффективно использовать оборудование, экономно и рационально использовать материалы, электроэнергию, тепло, воду и другие материальные ресурсы.</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Нести ответственность за жизнь, физическое и психическое здоровье воспитанников, обеспечивать охрану их жизни и здоровья, соблюдать санитарные </w:t>
      </w:r>
      <w:r w:rsidRPr="003B3543">
        <w:rPr>
          <w:rFonts w:ascii="Times New Roman" w:hAnsi="Times New Roman" w:cs="Times New Roman"/>
          <w:sz w:val="28"/>
          <w:szCs w:val="28"/>
        </w:rPr>
        <w:lastRenderedPageBreak/>
        <w:t>правила,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физического и психического насилия.</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Вести работу с детьми по ОБЖ и воспитанию здорового образа жизни; осуществлять свою деятельность в соответствии с рекомендациями медико-психологической и методической службы.</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Следить за посещаемостью детей своей группы, своевременно информировать медицинскую службу об отсутствующих детях.</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Осуществлять обучение и воспитание детей с учетом реализуемых программ и технологий.</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Соблюдать законные права и свободы детей в соответствии с Конвенцией о правах ребенка; уважать личность ребенка, изучать его индивидуальные особенности, помогать ему в становлении и развитии личности.</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Своевременно заполнять и аккуратно вести установленную документацию.</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Тщательно готовиться к занятиям, изготовлять педагогические пособия, игры, в работе с детьми использовать традиционные и нетрадиционные средства обучения в рамках реализуемых программ.</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Независимо от графика работы участвовать в работе педагогических советов, других органов самоуправления и соуправления Учреждения, изучать педагогическую литературу в соответствии с планом по самообразованию, знакомиться с опытом работы других воспитателей и специалистов. </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Участвовать в методической работе Учреждения, готовить выставки, участвовать в конкурсах.</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Сотрудничать с семьей по вопросам воспитания, обучения и оздоровления детей;  выполнять договор с родителями (законными представителями).</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Соблюдать этические нормы поведения в коллективе, быть внимательными и вежливыми с членами коллектива Учреждения, родителями (законными представителями), воспитанниками. Поддерживать благоприятный морально-психологический климат в Учреждения.</w:t>
      </w:r>
    </w:p>
    <w:p w:rsidR="00AB738F" w:rsidRPr="003B3543" w:rsidRDefault="00AB738F" w:rsidP="00AB738F">
      <w:pPr>
        <w:ind w:firstLine="709"/>
        <w:contextualSpacing/>
        <w:jc w:val="center"/>
        <w:rPr>
          <w:rFonts w:ascii="Times New Roman" w:hAnsi="Times New Roman" w:cs="Times New Roman"/>
          <w:b/>
          <w:i/>
          <w:sz w:val="28"/>
          <w:szCs w:val="28"/>
          <w:u w:val="single"/>
        </w:rPr>
      </w:pPr>
    </w:p>
    <w:p w:rsidR="00AB738F" w:rsidRPr="003B3543" w:rsidRDefault="00AB738F" w:rsidP="00AB738F">
      <w:pPr>
        <w:ind w:firstLine="709"/>
        <w:contextualSpacing/>
        <w:jc w:val="center"/>
        <w:rPr>
          <w:rFonts w:ascii="Times New Roman" w:hAnsi="Times New Roman" w:cs="Times New Roman"/>
          <w:b/>
          <w:i/>
          <w:sz w:val="28"/>
          <w:szCs w:val="28"/>
          <w:u w:val="single"/>
        </w:rPr>
      </w:pPr>
      <w:r w:rsidRPr="003B3543">
        <w:rPr>
          <w:rFonts w:ascii="Times New Roman" w:hAnsi="Times New Roman" w:cs="Times New Roman"/>
          <w:b/>
          <w:i/>
          <w:sz w:val="28"/>
          <w:szCs w:val="28"/>
          <w:u w:val="single"/>
        </w:rPr>
        <w:t>Педагогические работники Учреждения обязаны:</w:t>
      </w:r>
    </w:p>
    <w:p w:rsidR="00AB738F" w:rsidRPr="003B3543" w:rsidRDefault="00AB738F" w:rsidP="00AB738F">
      <w:pPr>
        <w:ind w:firstLine="709"/>
        <w:contextualSpacing/>
        <w:jc w:val="center"/>
        <w:rPr>
          <w:rFonts w:ascii="Times New Roman" w:hAnsi="Times New Roman" w:cs="Times New Roman"/>
          <w:b/>
          <w:i/>
          <w:sz w:val="28"/>
          <w:szCs w:val="28"/>
          <w:u w:val="single"/>
        </w:rPr>
      </w:pPr>
    </w:p>
    <w:p w:rsidR="00AB738F" w:rsidRPr="003B3543" w:rsidRDefault="00AB738F" w:rsidP="00747A5C">
      <w:pPr>
        <w:widowControl w:val="0"/>
        <w:numPr>
          <w:ilvl w:val="0"/>
          <w:numId w:val="10"/>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выполнять устав Учреждения;</w:t>
      </w:r>
    </w:p>
    <w:p w:rsidR="00AB738F" w:rsidRPr="003B3543" w:rsidRDefault="00AB738F" w:rsidP="00747A5C">
      <w:pPr>
        <w:widowControl w:val="0"/>
        <w:numPr>
          <w:ilvl w:val="0"/>
          <w:numId w:val="10"/>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соблюдать должностные инструкции, правила внутреннего трудового распорядка;</w:t>
      </w:r>
    </w:p>
    <w:p w:rsidR="00AB738F" w:rsidRPr="003B3543" w:rsidRDefault="00AB738F" w:rsidP="00747A5C">
      <w:pPr>
        <w:widowControl w:val="0"/>
        <w:numPr>
          <w:ilvl w:val="0"/>
          <w:numId w:val="10"/>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охранять жизнь и здоровье детей во время их пребывания в Учреждении;</w:t>
      </w:r>
    </w:p>
    <w:p w:rsidR="00AB738F" w:rsidRPr="003B3543" w:rsidRDefault="00AB738F" w:rsidP="00747A5C">
      <w:pPr>
        <w:widowControl w:val="0"/>
        <w:numPr>
          <w:ilvl w:val="0"/>
          <w:numId w:val="10"/>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защищать ребенка от всех форм физического и психического насилия;</w:t>
      </w:r>
    </w:p>
    <w:p w:rsidR="00AB738F" w:rsidRPr="003B3543" w:rsidRDefault="00AB738F" w:rsidP="00747A5C">
      <w:pPr>
        <w:widowControl w:val="0"/>
        <w:numPr>
          <w:ilvl w:val="0"/>
          <w:numId w:val="10"/>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сотрудничать с семьей по вопросам воспитания и обучения ребенка;</w:t>
      </w:r>
    </w:p>
    <w:p w:rsidR="00AB738F" w:rsidRPr="003B3543" w:rsidRDefault="00AB738F" w:rsidP="00747A5C">
      <w:pPr>
        <w:widowControl w:val="0"/>
        <w:numPr>
          <w:ilvl w:val="0"/>
          <w:numId w:val="10"/>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 обладать профессиональными умениями, постоянно их совершенствовать;</w:t>
      </w:r>
    </w:p>
    <w:p w:rsidR="00AB738F" w:rsidRPr="003B3543" w:rsidRDefault="00AB738F" w:rsidP="00747A5C">
      <w:pPr>
        <w:widowControl w:val="0"/>
        <w:numPr>
          <w:ilvl w:val="0"/>
          <w:numId w:val="10"/>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соблюдать правила охраны труда и санитарной гигиены.</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lastRenderedPageBreak/>
        <w:t>4.44. Другие права и обязанности участников образовательного процесса определяются законодательством РФ, субъекта федерации, муниципальными правовыми актами, локальными актами Учреждения.</w:t>
      </w:r>
    </w:p>
    <w:p w:rsidR="00AB738F" w:rsidRPr="003B3543" w:rsidRDefault="00AB738F" w:rsidP="00AB738F">
      <w:pPr>
        <w:ind w:firstLine="709"/>
        <w:contextualSpacing/>
        <w:jc w:val="both"/>
        <w:rPr>
          <w:rFonts w:ascii="Times New Roman" w:hAnsi="Times New Roman" w:cs="Times New Roman"/>
          <w:sz w:val="28"/>
          <w:szCs w:val="28"/>
        </w:rPr>
      </w:pPr>
    </w:p>
    <w:p w:rsidR="00AB738F" w:rsidRPr="003B3543" w:rsidRDefault="00AB738F" w:rsidP="00747A5C">
      <w:pPr>
        <w:numPr>
          <w:ilvl w:val="0"/>
          <w:numId w:val="9"/>
        </w:numPr>
        <w:suppressAutoHyphens/>
        <w:spacing w:after="0" w:line="240" w:lineRule="auto"/>
        <w:ind w:left="0" w:firstLine="709"/>
        <w:contextualSpacing/>
        <w:jc w:val="center"/>
        <w:rPr>
          <w:rFonts w:ascii="Times New Roman" w:hAnsi="Times New Roman" w:cs="Times New Roman"/>
          <w:b/>
          <w:sz w:val="28"/>
          <w:szCs w:val="28"/>
        </w:rPr>
      </w:pPr>
      <w:r w:rsidRPr="003B3543">
        <w:rPr>
          <w:rFonts w:ascii="Times New Roman" w:hAnsi="Times New Roman" w:cs="Times New Roman"/>
          <w:b/>
          <w:sz w:val="28"/>
          <w:szCs w:val="28"/>
        </w:rPr>
        <w:t>Рабочее время и его использование</w:t>
      </w:r>
    </w:p>
    <w:p w:rsidR="00AB738F" w:rsidRPr="003B3543" w:rsidRDefault="00AB738F" w:rsidP="00AB738F">
      <w:pPr>
        <w:ind w:firstLine="709"/>
        <w:contextualSpacing/>
        <w:rPr>
          <w:rFonts w:ascii="Times New Roman" w:hAnsi="Times New Roman" w:cs="Times New Roman"/>
          <w:b/>
          <w:sz w:val="28"/>
          <w:szCs w:val="28"/>
        </w:rPr>
      </w:pP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 соответствии с главами 15, 16, 17, 18 ТК РФ в Учреждении устанавливается 5-дневная рабочая неделя с двумя выходными днями – суббота и воскресенье. Продолжительность работы Учреждения 10 часов, ежедневно с 7.30 до 17.30 часов.</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  Продолжительность рабочего дня (смены) на 1 ставку :</w:t>
      </w:r>
    </w:p>
    <w:p w:rsidR="00AB738F" w:rsidRPr="003B3543" w:rsidRDefault="00AB738F" w:rsidP="00747A5C">
      <w:pPr>
        <w:numPr>
          <w:ilvl w:val="0"/>
          <w:numId w:val="2"/>
        </w:numPr>
        <w:tabs>
          <w:tab w:val="left" w:pos="851"/>
        </w:tabs>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воспитателей - 36 часов в неделю;</w:t>
      </w:r>
    </w:p>
    <w:p w:rsidR="00AB738F" w:rsidRPr="003B3543" w:rsidRDefault="00AB738F" w:rsidP="00747A5C">
      <w:pPr>
        <w:numPr>
          <w:ilvl w:val="0"/>
          <w:numId w:val="2"/>
        </w:numPr>
        <w:tabs>
          <w:tab w:val="left" w:pos="851"/>
        </w:tabs>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музыкального руководителя – 24 часа в неделю;</w:t>
      </w:r>
    </w:p>
    <w:p w:rsidR="00AB738F" w:rsidRPr="003B3543" w:rsidRDefault="00AB738F" w:rsidP="00747A5C">
      <w:pPr>
        <w:numPr>
          <w:ilvl w:val="0"/>
          <w:numId w:val="2"/>
        </w:numPr>
        <w:tabs>
          <w:tab w:val="left" w:pos="851"/>
        </w:tabs>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инструктора по физической культуре- 30 часов в неделю;</w:t>
      </w:r>
    </w:p>
    <w:p w:rsidR="00AB738F" w:rsidRPr="003B3543" w:rsidRDefault="00AB738F" w:rsidP="00747A5C">
      <w:pPr>
        <w:widowControl w:val="0"/>
        <w:numPr>
          <w:ilvl w:val="0"/>
          <w:numId w:val="11"/>
        </w:numPr>
        <w:suppressAutoHyphens/>
        <w:spacing w:after="0" w:line="240" w:lineRule="auto"/>
        <w:ind w:left="0" w:firstLine="709"/>
        <w:contextualSpacing/>
        <w:rPr>
          <w:rFonts w:ascii="Times New Roman" w:hAnsi="Times New Roman" w:cs="Times New Roman"/>
          <w:sz w:val="28"/>
          <w:szCs w:val="28"/>
        </w:rPr>
      </w:pPr>
      <w:r w:rsidRPr="003B3543">
        <w:rPr>
          <w:rFonts w:ascii="Times New Roman" w:hAnsi="Times New Roman" w:cs="Times New Roman"/>
          <w:sz w:val="28"/>
          <w:szCs w:val="28"/>
        </w:rPr>
        <w:t xml:space="preserve">учителя-логопеда- 20 часов  в неделю </w:t>
      </w:r>
    </w:p>
    <w:p w:rsidR="00AB738F" w:rsidRPr="003B3543" w:rsidRDefault="00AB738F" w:rsidP="00747A5C">
      <w:pPr>
        <w:widowControl w:val="0"/>
        <w:numPr>
          <w:ilvl w:val="0"/>
          <w:numId w:val="11"/>
        </w:numPr>
        <w:suppressAutoHyphens/>
        <w:spacing w:after="0" w:line="240" w:lineRule="auto"/>
        <w:ind w:left="0" w:firstLine="709"/>
        <w:contextualSpacing/>
        <w:rPr>
          <w:rFonts w:ascii="Times New Roman" w:hAnsi="Times New Roman" w:cs="Times New Roman"/>
          <w:sz w:val="28"/>
          <w:szCs w:val="28"/>
        </w:rPr>
      </w:pPr>
      <w:r w:rsidRPr="003B3543">
        <w:rPr>
          <w:rFonts w:ascii="Times New Roman" w:hAnsi="Times New Roman" w:cs="Times New Roman"/>
          <w:sz w:val="28"/>
          <w:szCs w:val="28"/>
        </w:rPr>
        <w:t>педагог-психолог-36 часов  в неделю</w:t>
      </w:r>
    </w:p>
    <w:p w:rsidR="00AB738F" w:rsidRPr="003B3543" w:rsidRDefault="00AB738F" w:rsidP="00747A5C">
      <w:pPr>
        <w:numPr>
          <w:ilvl w:val="1"/>
          <w:numId w:val="9"/>
        </w:numPr>
        <w:tabs>
          <w:tab w:val="left" w:pos="709"/>
        </w:tabs>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Работник имеет право на перерыв для отдыха и питания  не менее 30 минут, который в рабочее время не включается (статья 108 ТК РФ).  </w:t>
      </w:r>
    </w:p>
    <w:p w:rsidR="00AB738F" w:rsidRPr="003B3543" w:rsidRDefault="00AB738F" w:rsidP="00747A5C">
      <w:pPr>
        <w:widowControl w:val="0"/>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Продолжительность рабочего дня (смены) для руководящего, административно-хозяйственного, обслуживающего и учебно-воспитательного персонала определяется из расчета 40-часовой рабочей недели в соответствии с </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Накануне праздничных дней продолжительность рабочей смены сокращается на 1 час. </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Для сторожей составляются графики работы на месяц, утвержденные руководителем, и ведется суммарный учет рабочего времени. </w:t>
      </w:r>
    </w:p>
    <w:p w:rsidR="00AB738F" w:rsidRPr="003B3543" w:rsidRDefault="00AB738F" w:rsidP="00747A5C">
      <w:pPr>
        <w:numPr>
          <w:ilvl w:val="1"/>
          <w:numId w:val="9"/>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Графики работы:</w:t>
      </w:r>
    </w:p>
    <w:p w:rsidR="00AB738F" w:rsidRPr="003B3543" w:rsidRDefault="00AB738F" w:rsidP="00747A5C">
      <w:pPr>
        <w:numPr>
          <w:ilvl w:val="0"/>
          <w:numId w:val="12"/>
        </w:numPr>
        <w:tabs>
          <w:tab w:val="left" w:pos="1701"/>
        </w:tabs>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утверждаются руководителем Учреждения;</w:t>
      </w:r>
    </w:p>
    <w:p w:rsidR="00AB738F" w:rsidRPr="003B3543" w:rsidRDefault="00AB738F" w:rsidP="00747A5C">
      <w:pPr>
        <w:numPr>
          <w:ilvl w:val="0"/>
          <w:numId w:val="12"/>
        </w:numPr>
        <w:tabs>
          <w:tab w:val="left" w:pos="1701"/>
        </w:tabs>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предусматривают время начала и окончания работы, перерыв для</w:t>
      </w:r>
    </w:p>
    <w:p w:rsidR="00AB738F" w:rsidRPr="003B3543" w:rsidRDefault="00AB738F" w:rsidP="00AB738F">
      <w:pPr>
        <w:tabs>
          <w:tab w:val="left" w:pos="1701"/>
        </w:tabs>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      отдыха и питания;</w:t>
      </w:r>
    </w:p>
    <w:p w:rsidR="00AB738F" w:rsidRPr="003B3543" w:rsidRDefault="00AB738F" w:rsidP="00747A5C">
      <w:pPr>
        <w:numPr>
          <w:ilvl w:val="0"/>
          <w:numId w:val="13"/>
        </w:numPr>
        <w:tabs>
          <w:tab w:val="left" w:pos="1701"/>
        </w:tabs>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графики объявляются работнику под подпись и вывешиваются на видном месте.</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5.6.Администрация Учреждения организует учет рабочего времени и его использования всеми сотрудниками Учреждения. В случае неявки на работу по болезни работник обязан своевременно известить об этом администрацию, а также предоставить лист временной нетрудоспособности в первый день выхода на работу.</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5.7.Каникулярное время считается рабочим, если оно не совпадает с отпуском. В этот период Работодатель вправе привлекать педагогов к методической и организационной работе, не превышая объема их учебной нагрузки до начала каникул, утверждая график работы. Вспомогательный и обслуживающий персонал в каникулы привлекается к выполнению хозяйственных работ, не требующих специальных знаний (мелкий ремонт, работа </w:t>
      </w:r>
      <w:r w:rsidRPr="003B3543">
        <w:rPr>
          <w:rFonts w:ascii="Times New Roman" w:hAnsi="Times New Roman" w:cs="Times New Roman"/>
          <w:sz w:val="28"/>
          <w:szCs w:val="28"/>
        </w:rPr>
        <w:lastRenderedPageBreak/>
        <w:t>на территории, охрана образовательного учреждения и др.) в пределах установленного им рабочего времени с сохранением заработной платы.</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5.8.Работникам запрещается изменять по своему усмотрению график работы и расписание занятий.</w:t>
      </w:r>
    </w:p>
    <w:p w:rsidR="00AB738F" w:rsidRPr="003B3543" w:rsidRDefault="00AB738F" w:rsidP="00AB738F">
      <w:pPr>
        <w:ind w:firstLine="709"/>
        <w:contextualSpacing/>
        <w:jc w:val="both"/>
        <w:rPr>
          <w:rFonts w:ascii="Times New Roman" w:hAnsi="Times New Roman" w:cs="Times New Roman"/>
          <w:sz w:val="28"/>
          <w:szCs w:val="28"/>
        </w:rPr>
      </w:pPr>
    </w:p>
    <w:p w:rsidR="00AB738F" w:rsidRPr="003B3543" w:rsidRDefault="00AB738F" w:rsidP="00747A5C">
      <w:pPr>
        <w:numPr>
          <w:ilvl w:val="0"/>
          <w:numId w:val="9"/>
        </w:numPr>
        <w:suppressAutoHyphens/>
        <w:spacing w:after="0" w:line="240" w:lineRule="auto"/>
        <w:ind w:left="0" w:firstLine="709"/>
        <w:contextualSpacing/>
        <w:jc w:val="center"/>
        <w:rPr>
          <w:rFonts w:ascii="Times New Roman" w:hAnsi="Times New Roman" w:cs="Times New Roman"/>
          <w:b/>
          <w:sz w:val="28"/>
          <w:szCs w:val="28"/>
        </w:rPr>
      </w:pPr>
      <w:r w:rsidRPr="003B3543">
        <w:rPr>
          <w:rFonts w:ascii="Times New Roman" w:hAnsi="Times New Roman" w:cs="Times New Roman"/>
          <w:b/>
          <w:sz w:val="28"/>
          <w:szCs w:val="28"/>
        </w:rPr>
        <w:t>Организация  режима работы Учреждения</w:t>
      </w:r>
    </w:p>
    <w:p w:rsidR="00AB738F" w:rsidRPr="003B3543" w:rsidRDefault="00AB738F" w:rsidP="00AB738F">
      <w:pPr>
        <w:ind w:firstLine="709"/>
        <w:contextualSpacing/>
        <w:jc w:val="both"/>
        <w:rPr>
          <w:rFonts w:ascii="Times New Roman" w:hAnsi="Times New Roman" w:cs="Times New Roman"/>
          <w:b/>
          <w:sz w:val="28"/>
          <w:szCs w:val="28"/>
        </w:rPr>
      </w:pP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6.1.Рабочее время Работника определяется графиком работы и должностными обязанностями, возлагаемыми на него Уставом и Правилами, трудовым договором и должностной инструкцией.</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Расписание занятий составляется Учреждением исходя из педагогической целесообразности, с соблюдением санитарно-гигиенических норм и с учетом гигиенических требований к максимальной нагрузке на детей дошкольного возраста  в организованных формах обучения, в соответствии с требованиями СанПина.</w:t>
      </w:r>
    </w:p>
    <w:p w:rsidR="00AB738F" w:rsidRPr="003B3543" w:rsidRDefault="00AB738F" w:rsidP="00AB738F">
      <w:pPr>
        <w:pStyle w:val="210"/>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Работа в выходные и нерабочие праздничные дни запрещается, за исключением случаев, предусмотренных Трудовым Кодексом РФ (ст. 113 ТК РФ).</w:t>
      </w:r>
    </w:p>
    <w:p w:rsidR="00AB738F" w:rsidRPr="003B3543" w:rsidRDefault="00AB738F" w:rsidP="00747A5C">
      <w:pPr>
        <w:numPr>
          <w:ilvl w:val="1"/>
          <w:numId w:val="14"/>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Управление Учреждением строится на принципах единоначалия и самоуправления. Формами самоуправления Учреждением является общее собрание трудового коллектива, педагогический совет, совет учреждения, родительский комитет. Трудовой коллектив Учреждения составляют граждане, участвующие своим трудом в его деятельности на основе трудового договора. Полномочия трудового коллектива осуществляются общим собранием трудового коллектива.</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6.3.Общие собрания трудового коллектива проводятся по мере необходимости, но не реже одного раза в год. Управление педагогической деятельностью осуществляет педагогический совет. В  педагогический совет входят все педагоги и специалисты Учреждения. </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Заседания педагогического совета проводятся не менее четырех раз в год.</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6.4.В помещениях Учреждения запрещается:</w:t>
      </w:r>
    </w:p>
    <w:p w:rsidR="00AB738F" w:rsidRPr="003B3543" w:rsidRDefault="00AB738F" w:rsidP="00747A5C">
      <w:pPr>
        <w:numPr>
          <w:ilvl w:val="0"/>
          <w:numId w:val="13"/>
        </w:numPr>
        <w:tabs>
          <w:tab w:val="left" w:pos="1560"/>
        </w:tabs>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находится в верхней одежде и головных уборах;</w:t>
      </w:r>
    </w:p>
    <w:p w:rsidR="00AB738F" w:rsidRPr="003B3543" w:rsidRDefault="00AB738F" w:rsidP="00747A5C">
      <w:pPr>
        <w:numPr>
          <w:ilvl w:val="0"/>
          <w:numId w:val="13"/>
        </w:numPr>
        <w:tabs>
          <w:tab w:val="left" w:pos="1560"/>
        </w:tabs>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громко разговаривать и шуметь в помещении Учреждения;</w:t>
      </w:r>
    </w:p>
    <w:p w:rsidR="00AB738F" w:rsidRPr="003B3543" w:rsidRDefault="00AB738F" w:rsidP="00747A5C">
      <w:pPr>
        <w:numPr>
          <w:ilvl w:val="0"/>
          <w:numId w:val="13"/>
        </w:numPr>
        <w:tabs>
          <w:tab w:val="left" w:pos="1560"/>
        </w:tabs>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курить в помещении и на территории Учреждения;</w:t>
      </w:r>
    </w:p>
    <w:p w:rsidR="00AB738F" w:rsidRPr="003B3543" w:rsidRDefault="00AB738F" w:rsidP="00747A5C">
      <w:pPr>
        <w:numPr>
          <w:ilvl w:val="0"/>
          <w:numId w:val="13"/>
        </w:numPr>
        <w:tabs>
          <w:tab w:val="left" w:pos="1560"/>
        </w:tabs>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находиться в состоянии алкогольного, наркотического или токсического опьянения;</w:t>
      </w:r>
    </w:p>
    <w:p w:rsidR="00AB738F" w:rsidRPr="003B3543" w:rsidRDefault="00AB738F" w:rsidP="00747A5C">
      <w:pPr>
        <w:numPr>
          <w:ilvl w:val="1"/>
          <w:numId w:val="15"/>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Посторонним лицам разрешается находиться в Учреждения по согласованию с администрацией.</w:t>
      </w:r>
    </w:p>
    <w:p w:rsidR="00AB738F" w:rsidRPr="003B3543" w:rsidRDefault="00AB738F" w:rsidP="00AB738F">
      <w:pPr>
        <w:ind w:firstLine="709"/>
        <w:contextualSpacing/>
        <w:jc w:val="both"/>
        <w:rPr>
          <w:rFonts w:ascii="Times New Roman" w:hAnsi="Times New Roman" w:cs="Times New Roman"/>
          <w:sz w:val="28"/>
          <w:szCs w:val="28"/>
        </w:rPr>
      </w:pPr>
    </w:p>
    <w:p w:rsidR="00AB738F" w:rsidRPr="003B3543" w:rsidRDefault="00AB738F" w:rsidP="00747A5C">
      <w:pPr>
        <w:numPr>
          <w:ilvl w:val="0"/>
          <w:numId w:val="15"/>
        </w:numPr>
        <w:suppressAutoHyphens/>
        <w:spacing w:after="0" w:line="240" w:lineRule="auto"/>
        <w:ind w:left="0" w:firstLine="709"/>
        <w:contextualSpacing/>
        <w:jc w:val="center"/>
        <w:rPr>
          <w:rFonts w:ascii="Times New Roman" w:hAnsi="Times New Roman" w:cs="Times New Roman"/>
          <w:b/>
          <w:sz w:val="28"/>
          <w:szCs w:val="28"/>
        </w:rPr>
      </w:pPr>
      <w:r w:rsidRPr="003B3543">
        <w:rPr>
          <w:rFonts w:ascii="Times New Roman" w:hAnsi="Times New Roman" w:cs="Times New Roman"/>
          <w:b/>
          <w:sz w:val="28"/>
          <w:szCs w:val="28"/>
        </w:rPr>
        <w:t>Поощрения за успехи в работе</w:t>
      </w:r>
    </w:p>
    <w:p w:rsidR="00AB738F" w:rsidRPr="003B3543" w:rsidRDefault="00AB738F" w:rsidP="00AB738F">
      <w:pPr>
        <w:ind w:firstLine="709"/>
        <w:contextualSpacing/>
        <w:jc w:val="both"/>
        <w:rPr>
          <w:rFonts w:ascii="Times New Roman" w:hAnsi="Times New Roman" w:cs="Times New Roman"/>
          <w:b/>
          <w:sz w:val="28"/>
          <w:szCs w:val="28"/>
        </w:rPr>
      </w:pPr>
    </w:p>
    <w:p w:rsidR="00AB738F" w:rsidRPr="003B3543" w:rsidRDefault="00AB738F" w:rsidP="00AB738F">
      <w:pPr>
        <w:contextualSpacing/>
        <w:jc w:val="both"/>
        <w:rPr>
          <w:rFonts w:ascii="Times New Roman" w:hAnsi="Times New Roman" w:cs="Times New Roman"/>
          <w:sz w:val="28"/>
          <w:szCs w:val="28"/>
        </w:rPr>
      </w:pPr>
      <w:r>
        <w:rPr>
          <w:rFonts w:ascii="Times New Roman" w:hAnsi="Times New Roman" w:cs="Times New Roman"/>
          <w:sz w:val="28"/>
          <w:szCs w:val="28"/>
        </w:rPr>
        <w:t>7.1.</w:t>
      </w:r>
      <w:r w:rsidRPr="003B3543">
        <w:rPr>
          <w:rFonts w:ascii="Times New Roman" w:hAnsi="Times New Roman" w:cs="Times New Roman"/>
          <w:sz w:val="28"/>
          <w:szCs w:val="28"/>
        </w:rPr>
        <w:t xml:space="preserve">За успешное и добросовестное выполнение должностных обязанностей, продолжительную и безупречную работ, выполнение заданий особой важности и </w:t>
      </w:r>
      <w:r w:rsidRPr="003B3543">
        <w:rPr>
          <w:rFonts w:ascii="Times New Roman" w:hAnsi="Times New Roman" w:cs="Times New Roman"/>
          <w:sz w:val="28"/>
          <w:szCs w:val="28"/>
        </w:rPr>
        <w:lastRenderedPageBreak/>
        <w:t>сложности и другие успехи в труде применяются следующие виды поощрений (ст. 191 ТК РФ):</w:t>
      </w:r>
    </w:p>
    <w:p w:rsidR="00AB738F" w:rsidRPr="003B3543" w:rsidRDefault="00AB738F" w:rsidP="00747A5C">
      <w:pPr>
        <w:widowControl w:val="0"/>
        <w:numPr>
          <w:ilvl w:val="0"/>
          <w:numId w:val="16"/>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объявление благодарности;</w:t>
      </w:r>
    </w:p>
    <w:p w:rsidR="00AB738F" w:rsidRPr="003B3543" w:rsidRDefault="00AB738F" w:rsidP="00747A5C">
      <w:pPr>
        <w:widowControl w:val="0"/>
        <w:numPr>
          <w:ilvl w:val="0"/>
          <w:numId w:val="16"/>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 премирование;</w:t>
      </w:r>
    </w:p>
    <w:p w:rsidR="00AB738F" w:rsidRPr="003B3543" w:rsidRDefault="00AB738F" w:rsidP="00747A5C">
      <w:pPr>
        <w:widowControl w:val="0"/>
        <w:numPr>
          <w:ilvl w:val="0"/>
          <w:numId w:val="16"/>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 xml:space="preserve"> награждение ценным подарком;</w:t>
      </w:r>
    </w:p>
    <w:p w:rsidR="00AB738F" w:rsidRPr="003B3543" w:rsidRDefault="00AB738F" w:rsidP="00747A5C">
      <w:pPr>
        <w:widowControl w:val="0"/>
        <w:numPr>
          <w:ilvl w:val="0"/>
          <w:numId w:val="16"/>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награждение почетной грамотой.</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За особые трудовые заслуги перед обществом и государством работники могут быть представлены к государственным наградам.</w:t>
      </w:r>
    </w:p>
    <w:p w:rsidR="00AB738F" w:rsidRPr="003B3543" w:rsidRDefault="00AB738F" w:rsidP="00AB738F">
      <w:pPr>
        <w:pStyle w:val="210"/>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          7.2</w:t>
      </w:r>
      <w:r w:rsidRPr="003B3543">
        <w:rPr>
          <w:rFonts w:ascii="Times New Roman" w:hAnsi="Times New Roman" w:cs="Times New Roman"/>
          <w:sz w:val="28"/>
          <w:szCs w:val="28"/>
        </w:rPr>
        <w:t>.   Поощрения объявляются приказом руководителя Учреждения и доводятся до сведения коллектива, запись о награждении вносится в трудовую книжку работника, запись о</w:t>
      </w:r>
      <w:r>
        <w:rPr>
          <w:rFonts w:ascii="Times New Roman" w:hAnsi="Times New Roman" w:cs="Times New Roman"/>
          <w:sz w:val="28"/>
          <w:szCs w:val="28"/>
        </w:rPr>
        <w:t xml:space="preserve"> поощрении – в личную карточку Ф</w:t>
      </w:r>
      <w:r w:rsidRPr="003B3543">
        <w:rPr>
          <w:rFonts w:ascii="Times New Roman" w:hAnsi="Times New Roman" w:cs="Times New Roman"/>
          <w:sz w:val="28"/>
          <w:szCs w:val="28"/>
        </w:rPr>
        <w:t xml:space="preserve"> Т-2.</w:t>
      </w:r>
    </w:p>
    <w:p w:rsidR="00AB738F" w:rsidRPr="003B3543" w:rsidRDefault="00AB738F" w:rsidP="00AB738F">
      <w:pPr>
        <w:ind w:firstLine="709"/>
        <w:contextualSpacing/>
        <w:jc w:val="both"/>
        <w:rPr>
          <w:rFonts w:ascii="Times New Roman" w:hAnsi="Times New Roman" w:cs="Times New Roman"/>
          <w:sz w:val="28"/>
          <w:szCs w:val="28"/>
        </w:rPr>
      </w:pPr>
    </w:p>
    <w:p w:rsidR="00AB738F" w:rsidRPr="003B3543" w:rsidRDefault="00AB738F" w:rsidP="00747A5C">
      <w:pPr>
        <w:numPr>
          <w:ilvl w:val="0"/>
          <w:numId w:val="15"/>
        </w:numPr>
        <w:suppressAutoHyphens/>
        <w:spacing w:after="0" w:line="240" w:lineRule="auto"/>
        <w:ind w:left="0" w:firstLine="709"/>
        <w:contextualSpacing/>
        <w:jc w:val="center"/>
        <w:rPr>
          <w:rFonts w:ascii="Times New Roman" w:hAnsi="Times New Roman" w:cs="Times New Roman"/>
          <w:b/>
          <w:sz w:val="28"/>
          <w:szCs w:val="28"/>
        </w:rPr>
      </w:pPr>
      <w:r w:rsidRPr="003B3543">
        <w:rPr>
          <w:rFonts w:ascii="Times New Roman" w:hAnsi="Times New Roman" w:cs="Times New Roman"/>
          <w:b/>
          <w:sz w:val="28"/>
          <w:szCs w:val="28"/>
        </w:rPr>
        <w:t>Ответственность за нарушения трудовой дисциплины</w:t>
      </w:r>
    </w:p>
    <w:p w:rsidR="00AB738F" w:rsidRPr="003B3543" w:rsidRDefault="00AB738F" w:rsidP="00AB738F">
      <w:pPr>
        <w:ind w:firstLine="709"/>
        <w:contextualSpacing/>
        <w:jc w:val="both"/>
        <w:rPr>
          <w:rFonts w:ascii="Times New Roman" w:hAnsi="Times New Roman" w:cs="Times New Roman"/>
          <w:b/>
          <w:sz w:val="28"/>
          <w:szCs w:val="28"/>
        </w:rPr>
      </w:pP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8.1.За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 192-195 ТК ТФ):</w:t>
      </w:r>
    </w:p>
    <w:p w:rsidR="00AB738F" w:rsidRPr="003B3543" w:rsidRDefault="00AB738F" w:rsidP="00747A5C">
      <w:pPr>
        <w:widowControl w:val="0"/>
        <w:numPr>
          <w:ilvl w:val="0"/>
          <w:numId w:val="17"/>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замечание;</w:t>
      </w:r>
    </w:p>
    <w:p w:rsidR="00AB738F" w:rsidRPr="003B3543" w:rsidRDefault="00AB738F" w:rsidP="00747A5C">
      <w:pPr>
        <w:widowControl w:val="0"/>
        <w:numPr>
          <w:ilvl w:val="0"/>
          <w:numId w:val="17"/>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выговор;</w:t>
      </w:r>
    </w:p>
    <w:p w:rsidR="00AB738F" w:rsidRPr="003B3543" w:rsidRDefault="00AB738F" w:rsidP="00747A5C">
      <w:pPr>
        <w:widowControl w:val="0"/>
        <w:numPr>
          <w:ilvl w:val="0"/>
          <w:numId w:val="17"/>
        </w:numPr>
        <w:suppressAutoHyphens/>
        <w:spacing w:after="0" w:line="240" w:lineRule="auto"/>
        <w:ind w:left="0"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увольнение по соответствующим основаниям, предусмотренным ТК РФ.</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8.2.До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8.3.За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8.4.Приказ о применении дисциплинарного взыскания с указанием мотивов его применения предъявляется работнику под расписку в течение 3 дней со дня его издания. В случае отказа работника подписать указанный приказ составляется соответствующий акт.</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8.5.Дисциплинарное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lastRenderedPageBreak/>
        <w:t>8.6.Если в течение одного года со дня применения дисциплинарного взыскания работник не будет подвергнут новому взысканию, то он считается не имеющим дисциплинарного взыскания. Дисциплинарное взыскание может быть снято до истечения 1 года со дня его применения работодателем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8.7.Педагогические работники Учреждения, в обязанности которых входит выполнение воспитательных функций по отношению к детям, могут быть уволены за совершение аморального проступка (п.8 ст.81 ТК РФ), несовместимое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морали, явно не соответствующие социальному статусу педагога. Педагоги Учреждения могут быть уволены за применение методов воспитания, связанных с физическим и (или) психическим насилием над личностью воспитанников по п. 4 «б» статьи 56 Закона РФ «Об образовании в РФ».</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8.8.Увольнение в качестве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педагогическим советом.</w:t>
      </w:r>
    </w:p>
    <w:p w:rsidR="00AB738F" w:rsidRPr="003B3543" w:rsidRDefault="00AB738F" w:rsidP="00AB738F">
      <w:pPr>
        <w:ind w:firstLine="709"/>
        <w:contextualSpacing/>
        <w:jc w:val="both"/>
        <w:rPr>
          <w:rFonts w:ascii="Times New Roman" w:hAnsi="Times New Roman" w:cs="Times New Roman"/>
          <w:sz w:val="28"/>
          <w:szCs w:val="28"/>
        </w:rPr>
      </w:pPr>
      <w:r w:rsidRPr="003B3543">
        <w:rPr>
          <w:rFonts w:ascii="Times New Roman" w:hAnsi="Times New Roman" w:cs="Times New Roman"/>
          <w:sz w:val="28"/>
          <w:szCs w:val="28"/>
        </w:rPr>
        <w:t>8.9.Дисциплинарные взыскания к руководителю Учреждения применяются вышестоящими организациями.</w:t>
      </w:r>
    </w:p>
    <w:p w:rsidR="00AB738F" w:rsidRPr="00CB44A6" w:rsidRDefault="00AB738F" w:rsidP="00AB738F">
      <w:pPr>
        <w:pStyle w:val="4"/>
        <w:keepLines w:val="0"/>
        <w:numPr>
          <w:ilvl w:val="3"/>
          <w:numId w:val="0"/>
        </w:numPr>
        <w:tabs>
          <w:tab w:val="left" w:pos="284"/>
          <w:tab w:val="left" w:pos="426"/>
          <w:tab w:val="num" w:pos="864"/>
          <w:tab w:val="left" w:pos="993"/>
        </w:tabs>
        <w:suppressAutoHyphens/>
        <w:spacing w:before="0" w:line="240" w:lineRule="auto"/>
        <w:ind w:firstLine="567"/>
        <w:jc w:val="both"/>
        <w:rPr>
          <w:rFonts w:ascii="Times New Roman" w:hAnsi="Times New Roman" w:cs="Times New Roman"/>
          <w:sz w:val="28"/>
          <w:szCs w:val="28"/>
        </w:rPr>
      </w:pPr>
    </w:p>
    <w:p w:rsidR="00912BF9" w:rsidRPr="007B75E2" w:rsidRDefault="00912BF9" w:rsidP="00AA2EB6">
      <w:pPr>
        <w:spacing w:line="240" w:lineRule="auto"/>
        <w:rPr>
          <w:sz w:val="24"/>
          <w:szCs w:val="24"/>
        </w:rPr>
      </w:pPr>
    </w:p>
    <w:tbl>
      <w:tblPr>
        <w:tblW w:w="0" w:type="auto"/>
        <w:tblLook w:val="04A0"/>
      </w:tblPr>
      <w:tblGrid>
        <w:gridCol w:w="4917"/>
      </w:tblGrid>
      <w:tr w:rsidR="00912BF9" w:rsidRPr="003B16EE" w:rsidTr="00E3197E">
        <w:trPr>
          <w:trHeight w:val="1443"/>
        </w:trPr>
        <w:tc>
          <w:tcPr>
            <w:tcW w:w="4917" w:type="dxa"/>
            <w:shd w:val="clear" w:color="auto" w:fill="auto"/>
          </w:tcPr>
          <w:p w:rsidR="00912BF9" w:rsidRPr="003B16EE" w:rsidRDefault="00912BF9" w:rsidP="00AA2EB6">
            <w:pPr>
              <w:tabs>
                <w:tab w:val="left" w:pos="4103"/>
              </w:tabs>
              <w:spacing w:after="0" w:line="240" w:lineRule="auto"/>
              <w:rPr>
                <w:rFonts w:ascii="Times New Roman" w:hAnsi="Times New Roman" w:cs="Times New Roman"/>
                <w:sz w:val="24"/>
                <w:szCs w:val="24"/>
              </w:rPr>
            </w:pPr>
          </w:p>
        </w:tc>
      </w:tr>
      <w:tr w:rsidR="00912BF9" w:rsidRPr="003B16EE" w:rsidTr="00E3197E">
        <w:trPr>
          <w:trHeight w:val="282"/>
        </w:trPr>
        <w:tc>
          <w:tcPr>
            <w:tcW w:w="4917" w:type="dxa"/>
            <w:shd w:val="clear" w:color="auto" w:fill="auto"/>
          </w:tcPr>
          <w:p w:rsidR="00912BF9" w:rsidRPr="003B16EE" w:rsidRDefault="00912BF9" w:rsidP="00AA2EB6">
            <w:pPr>
              <w:spacing w:after="0" w:line="240" w:lineRule="auto"/>
              <w:rPr>
                <w:rFonts w:ascii="Times New Roman" w:hAnsi="Times New Roman" w:cs="Times New Roman"/>
                <w:sz w:val="24"/>
                <w:szCs w:val="24"/>
              </w:rPr>
            </w:pPr>
          </w:p>
        </w:tc>
      </w:tr>
    </w:tbl>
    <w:p w:rsidR="001624C9" w:rsidRPr="001624C9" w:rsidRDefault="001624C9" w:rsidP="001624C9">
      <w:pPr>
        <w:tabs>
          <w:tab w:val="left" w:pos="2775"/>
        </w:tabs>
      </w:pPr>
    </w:p>
    <w:sectPr w:rsidR="001624C9" w:rsidRPr="001624C9" w:rsidSect="00893819">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A5C" w:rsidRDefault="00747A5C" w:rsidP="007602B1">
      <w:pPr>
        <w:spacing w:after="0" w:line="240" w:lineRule="auto"/>
      </w:pPr>
      <w:r>
        <w:separator/>
      </w:r>
    </w:p>
  </w:endnote>
  <w:endnote w:type="continuationSeparator" w:id="1">
    <w:p w:rsidR="00747A5C" w:rsidRDefault="00747A5C" w:rsidP="00760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Gothic"/>
    <w:charset w:val="80"/>
    <w:family w:val="roman"/>
    <w:pitch w:val="variable"/>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A5C" w:rsidRDefault="00747A5C" w:rsidP="007602B1">
      <w:pPr>
        <w:spacing w:after="0" w:line="240" w:lineRule="auto"/>
      </w:pPr>
      <w:r>
        <w:separator/>
      </w:r>
    </w:p>
  </w:footnote>
  <w:footnote w:type="continuationSeparator" w:id="1">
    <w:p w:rsidR="00747A5C" w:rsidRDefault="00747A5C" w:rsidP="007602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6"/>
    <w:lvl w:ilvl="0">
      <w:start w:val="1"/>
      <w:numFmt w:val="decimal"/>
      <w:lvlText w:val="%1."/>
      <w:lvlJc w:val="left"/>
      <w:pPr>
        <w:tabs>
          <w:tab w:val="num" w:pos="360"/>
        </w:tabs>
        <w:ind w:left="360" w:hanging="36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singleLevel"/>
    <w:tmpl w:val="B7302162"/>
    <w:lvl w:ilvl="0">
      <w:start w:val="1"/>
      <w:numFmt w:val="bullet"/>
      <w:lvlText w:val=""/>
      <w:lvlJc w:val="left"/>
      <w:pPr>
        <w:ind w:left="360" w:hanging="360"/>
      </w:pPr>
      <w:rPr>
        <w:rFonts w:ascii="Symbol" w:hAnsi="Symbol" w:hint="default"/>
        <w:color w:val="auto"/>
      </w:rPr>
    </w:lvl>
  </w:abstractNum>
  <w:abstractNum w:abstractNumId="2">
    <w:nsid w:val="028C6286"/>
    <w:multiLevelType w:val="hybridMultilevel"/>
    <w:tmpl w:val="CE9A8C94"/>
    <w:lvl w:ilvl="0" w:tplc="B73021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81572"/>
    <w:multiLevelType w:val="hybridMultilevel"/>
    <w:tmpl w:val="BFF6C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F85C4A"/>
    <w:multiLevelType w:val="hybridMultilevel"/>
    <w:tmpl w:val="9FA29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510B64"/>
    <w:multiLevelType w:val="hybridMultilevel"/>
    <w:tmpl w:val="98940888"/>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6">
    <w:nsid w:val="0D646295"/>
    <w:multiLevelType w:val="multilevel"/>
    <w:tmpl w:val="74045594"/>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CB1AE9"/>
    <w:multiLevelType w:val="hybridMultilevel"/>
    <w:tmpl w:val="20FA5780"/>
    <w:lvl w:ilvl="0" w:tplc="B73021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1E66CB"/>
    <w:multiLevelType w:val="hybridMultilevel"/>
    <w:tmpl w:val="B324EE86"/>
    <w:lvl w:ilvl="0" w:tplc="B73021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B73E3B"/>
    <w:multiLevelType w:val="multilevel"/>
    <w:tmpl w:val="4FA4D1FA"/>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00F735D"/>
    <w:multiLevelType w:val="hybridMultilevel"/>
    <w:tmpl w:val="2A043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DC778E"/>
    <w:multiLevelType w:val="multilevel"/>
    <w:tmpl w:val="92F67786"/>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E6947DB"/>
    <w:multiLevelType w:val="hybridMultilevel"/>
    <w:tmpl w:val="B27493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E1D4B3B"/>
    <w:multiLevelType w:val="hybridMultilevel"/>
    <w:tmpl w:val="A30CA2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4451D9"/>
    <w:multiLevelType w:val="hybridMultilevel"/>
    <w:tmpl w:val="7CA8E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05F40FF"/>
    <w:multiLevelType w:val="multilevel"/>
    <w:tmpl w:val="5D48F95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242261D"/>
    <w:multiLevelType w:val="multilevel"/>
    <w:tmpl w:val="B65A2E8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B496ECD"/>
    <w:multiLevelType w:val="hybridMultilevel"/>
    <w:tmpl w:val="0AAE1C4C"/>
    <w:lvl w:ilvl="0" w:tplc="B730216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2"/>
  </w:num>
  <w:num w:numId="4">
    <w:abstractNumId w:val="13"/>
  </w:num>
  <w:num w:numId="5">
    <w:abstractNumId w:val="7"/>
  </w:num>
  <w:num w:numId="6">
    <w:abstractNumId w:val="2"/>
  </w:num>
  <w:num w:numId="7">
    <w:abstractNumId w:val="9"/>
  </w:num>
  <w:num w:numId="8">
    <w:abstractNumId w:val="17"/>
  </w:num>
  <w:num w:numId="9">
    <w:abstractNumId w:val="15"/>
  </w:num>
  <w:num w:numId="10">
    <w:abstractNumId w:val="8"/>
  </w:num>
  <w:num w:numId="11">
    <w:abstractNumId w:val="3"/>
  </w:num>
  <w:num w:numId="12">
    <w:abstractNumId w:val="4"/>
  </w:num>
  <w:num w:numId="13">
    <w:abstractNumId w:val="5"/>
  </w:num>
  <w:num w:numId="14">
    <w:abstractNumId w:val="6"/>
  </w:num>
  <w:num w:numId="15">
    <w:abstractNumId w:val="11"/>
  </w:num>
  <w:num w:numId="16">
    <w:abstractNumId w:val="14"/>
  </w:num>
  <w:num w:numId="17">
    <w:abstractNumId w:val="10"/>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19B6"/>
    <w:rsid w:val="000015A6"/>
    <w:rsid w:val="00005F45"/>
    <w:rsid w:val="000266B4"/>
    <w:rsid w:val="000314D7"/>
    <w:rsid w:val="00040759"/>
    <w:rsid w:val="00056544"/>
    <w:rsid w:val="00072935"/>
    <w:rsid w:val="000C6CF5"/>
    <w:rsid w:val="000C76F9"/>
    <w:rsid w:val="000C7997"/>
    <w:rsid w:val="000D2DB4"/>
    <w:rsid w:val="001250D8"/>
    <w:rsid w:val="001624C9"/>
    <w:rsid w:val="0017339D"/>
    <w:rsid w:val="001B6C3D"/>
    <w:rsid w:val="001D3EA6"/>
    <w:rsid w:val="001F2309"/>
    <w:rsid w:val="00225C26"/>
    <w:rsid w:val="00230B99"/>
    <w:rsid w:val="002578BC"/>
    <w:rsid w:val="00261AB3"/>
    <w:rsid w:val="002901A5"/>
    <w:rsid w:val="002F5DCC"/>
    <w:rsid w:val="00313AA0"/>
    <w:rsid w:val="0032302D"/>
    <w:rsid w:val="003267C4"/>
    <w:rsid w:val="00344253"/>
    <w:rsid w:val="00372E1F"/>
    <w:rsid w:val="003760F1"/>
    <w:rsid w:val="003820DA"/>
    <w:rsid w:val="003B16EE"/>
    <w:rsid w:val="003B4727"/>
    <w:rsid w:val="003E081E"/>
    <w:rsid w:val="003F25A7"/>
    <w:rsid w:val="00440822"/>
    <w:rsid w:val="00443168"/>
    <w:rsid w:val="00444A26"/>
    <w:rsid w:val="004623A0"/>
    <w:rsid w:val="004A29D3"/>
    <w:rsid w:val="004B0255"/>
    <w:rsid w:val="004B35E0"/>
    <w:rsid w:val="004D097E"/>
    <w:rsid w:val="004E3F4C"/>
    <w:rsid w:val="004E4361"/>
    <w:rsid w:val="004F761F"/>
    <w:rsid w:val="00540E5D"/>
    <w:rsid w:val="005605B1"/>
    <w:rsid w:val="00581808"/>
    <w:rsid w:val="005E02C9"/>
    <w:rsid w:val="00607C52"/>
    <w:rsid w:val="00622FA7"/>
    <w:rsid w:val="00635361"/>
    <w:rsid w:val="00650A6A"/>
    <w:rsid w:val="00655DA9"/>
    <w:rsid w:val="006B4FB2"/>
    <w:rsid w:val="006B5A09"/>
    <w:rsid w:val="006B606A"/>
    <w:rsid w:val="006B6945"/>
    <w:rsid w:val="006D2333"/>
    <w:rsid w:val="006F0326"/>
    <w:rsid w:val="006F379C"/>
    <w:rsid w:val="006F4497"/>
    <w:rsid w:val="00711FA7"/>
    <w:rsid w:val="00727761"/>
    <w:rsid w:val="007332F2"/>
    <w:rsid w:val="0073646D"/>
    <w:rsid w:val="0074267B"/>
    <w:rsid w:val="00743C59"/>
    <w:rsid w:val="00747A5C"/>
    <w:rsid w:val="007530F6"/>
    <w:rsid w:val="007602B1"/>
    <w:rsid w:val="00771B76"/>
    <w:rsid w:val="007B75E2"/>
    <w:rsid w:val="007F4A7B"/>
    <w:rsid w:val="00832AEC"/>
    <w:rsid w:val="00833B67"/>
    <w:rsid w:val="008401EB"/>
    <w:rsid w:val="008406EE"/>
    <w:rsid w:val="008460B7"/>
    <w:rsid w:val="0087477E"/>
    <w:rsid w:val="00876759"/>
    <w:rsid w:val="00893819"/>
    <w:rsid w:val="008B72DE"/>
    <w:rsid w:val="008D1B32"/>
    <w:rsid w:val="008F2C6B"/>
    <w:rsid w:val="00904B5E"/>
    <w:rsid w:val="00912BF9"/>
    <w:rsid w:val="00916C76"/>
    <w:rsid w:val="00927E8D"/>
    <w:rsid w:val="009301C9"/>
    <w:rsid w:val="009363BA"/>
    <w:rsid w:val="0094630C"/>
    <w:rsid w:val="00981AF5"/>
    <w:rsid w:val="00987BDE"/>
    <w:rsid w:val="009949BF"/>
    <w:rsid w:val="009E234F"/>
    <w:rsid w:val="009E3DF5"/>
    <w:rsid w:val="009F0AF0"/>
    <w:rsid w:val="009F46D3"/>
    <w:rsid w:val="009F508B"/>
    <w:rsid w:val="00A56955"/>
    <w:rsid w:val="00A60FD5"/>
    <w:rsid w:val="00A61705"/>
    <w:rsid w:val="00AA2EB6"/>
    <w:rsid w:val="00AB4A29"/>
    <w:rsid w:val="00AB738F"/>
    <w:rsid w:val="00AF56A9"/>
    <w:rsid w:val="00B14C14"/>
    <w:rsid w:val="00B26539"/>
    <w:rsid w:val="00B4597D"/>
    <w:rsid w:val="00B47571"/>
    <w:rsid w:val="00B71237"/>
    <w:rsid w:val="00B74B30"/>
    <w:rsid w:val="00B826C3"/>
    <w:rsid w:val="00BD62C3"/>
    <w:rsid w:val="00BD78EA"/>
    <w:rsid w:val="00BE058D"/>
    <w:rsid w:val="00BF6234"/>
    <w:rsid w:val="00C03037"/>
    <w:rsid w:val="00C13613"/>
    <w:rsid w:val="00C9261F"/>
    <w:rsid w:val="00C93136"/>
    <w:rsid w:val="00C97905"/>
    <w:rsid w:val="00CB04FE"/>
    <w:rsid w:val="00CC7DE8"/>
    <w:rsid w:val="00D12D61"/>
    <w:rsid w:val="00DB1B1E"/>
    <w:rsid w:val="00DB6426"/>
    <w:rsid w:val="00DE1462"/>
    <w:rsid w:val="00DF0BD7"/>
    <w:rsid w:val="00DF1DC4"/>
    <w:rsid w:val="00E3197E"/>
    <w:rsid w:val="00E44C89"/>
    <w:rsid w:val="00E576F9"/>
    <w:rsid w:val="00E6516B"/>
    <w:rsid w:val="00E677D8"/>
    <w:rsid w:val="00E874C6"/>
    <w:rsid w:val="00F24415"/>
    <w:rsid w:val="00F31A6C"/>
    <w:rsid w:val="00F575EB"/>
    <w:rsid w:val="00F66EF4"/>
    <w:rsid w:val="00F90C4B"/>
    <w:rsid w:val="00FA19B6"/>
    <w:rsid w:val="00FF2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5B1"/>
  </w:style>
  <w:style w:type="paragraph" w:styleId="1">
    <w:name w:val="heading 1"/>
    <w:basedOn w:val="a"/>
    <w:next w:val="a"/>
    <w:link w:val="10"/>
    <w:uiPriority w:val="9"/>
    <w:qFormat/>
    <w:rsid w:val="003230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47571"/>
    <w:pPr>
      <w:keepNext/>
      <w:keepLines/>
      <w:spacing w:before="200" w:after="0" w:line="276" w:lineRule="auto"/>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AB738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0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04FE"/>
    <w:pPr>
      <w:ind w:left="720"/>
      <w:contextualSpacing/>
    </w:pPr>
  </w:style>
  <w:style w:type="character" w:styleId="a5">
    <w:name w:val="Hyperlink"/>
    <w:uiPriority w:val="99"/>
    <w:unhideWhenUsed/>
    <w:rsid w:val="0032302D"/>
    <w:rPr>
      <w:color w:val="0000FF"/>
      <w:u w:val="single"/>
    </w:rPr>
  </w:style>
  <w:style w:type="character" w:customStyle="1" w:styleId="10">
    <w:name w:val="Заголовок 1 Знак"/>
    <w:basedOn w:val="a0"/>
    <w:link w:val="1"/>
    <w:uiPriority w:val="9"/>
    <w:rsid w:val="0032302D"/>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semiHidden/>
    <w:unhideWhenUsed/>
    <w:qFormat/>
    <w:rsid w:val="0032302D"/>
    <w:pPr>
      <w:spacing w:before="480" w:line="276" w:lineRule="auto"/>
      <w:outlineLvl w:val="9"/>
    </w:pPr>
    <w:rPr>
      <w:rFonts w:ascii="Cambria" w:eastAsia="Times New Roman" w:hAnsi="Cambria" w:cs="Times New Roman"/>
      <w:b/>
      <w:bCs/>
      <w:color w:val="365F91"/>
      <w:sz w:val="28"/>
      <w:szCs w:val="28"/>
      <w:lang w:eastAsia="ru-RU"/>
    </w:rPr>
  </w:style>
  <w:style w:type="paragraph" w:styleId="21">
    <w:name w:val="toc 2"/>
    <w:basedOn w:val="a"/>
    <w:next w:val="a"/>
    <w:autoRedefine/>
    <w:uiPriority w:val="39"/>
    <w:unhideWhenUsed/>
    <w:rsid w:val="0032302D"/>
    <w:pPr>
      <w:tabs>
        <w:tab w:val="left" w:pos="660"/>
        <w:tab w:val="right" w:leader="dot" w:pos="9072"/>
      </w:tabs>
      <w:spacing w:after="100" w:line="276" w:lineRule="auto"/>
      <w:ind w:left="220"/>
    </w:pPr>
    <w:rPr>
      <w:rFonts w:ascii="Calibri" w:eastAsia="Calibri" w:hAnsi="Calibri" w:cs="Times New Roman"/>
    </w:rPr>
  </w:style>
  <w:style w:type="paragraph" w:styleId="a7">
    <w:name w:val="footnote text"/>
    <w:basedOn w:val="a"/>
    <w:link w:val="a8"/>
    <w:uiPriority w:val="99"/>
    <w:semiHidden/>
    <w:unhideWhenUsed/>
    <w:rsid w:val="007602B1"/>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7602B1"/>
    <w:rPr>
      <w:rFonts w:ascii="Calibri" w:eastAsia="Calibri" w:hAnsi="Calibri" w:cs="Times New Roman"/>
      <w:sz w:val="20"/>
      <w:szCs w:val="20"/>
    </w:rPr>
  </w:style>
  <w:style w:type="character" w:styleId="a9">
    <w:name w:val="footnote reference"/>
    <w:uiPriority w:val="99"/>
    <w:semiHidden/>
    <w:unhideWhenUsed/>
    <w:rsid w:val="007602B1"/>
    <w:rPr>
      <w:vertAlign w:val="superscript"/>
    </w:rPr>
  </w:style>
  <w:style w:type="paragraph" w:styleId="aa">
    <w:name w:val="No Spacing"/>
    <w:uiPriority w:val="1"/>
    <w:qFormat/>
    <w:rsid w:val="006B6945"/>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B47571"/>
    <w:rPr>
      <w:rFonts w:ascii="Cambria" w:eastAsia="Times New Roman" w:hAnsi="Cambria" w:cs="Times New Roman"/>
      <w:b/>
      <w:bCs/>
      <w:color w:val="4F81BD"/>
      <w:sz w:val="26"/>
      <w:szCs w:val="26"/>
    </w:rPr>
  </w:style>
  <w:style w:type="paragraph" w:styleId="ab">
    <w:name w:val="header"/>
    <w:basedOn w:val="a"/>
    <w:link w:val="ac"/>
    <w:uiPriority w:val="99"/>
    <w:unhideWhenUsed/>
    <w:rsid w:val="002901A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901A5"/>
  </w:style>
  <w:style w:type="paragraph" w:styleId="ad">
    <w:name w:val="footer"/>
    <w:basedOn w:val="a"/>
    <w:link w:val="ae"/>
    <w:uiPriority w:val="99"/>
    <w:unhideWhenUsed/>
    <w:rsid w:val="002901A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901A5"/>
  </w:style>
  <w:style w:type="paragraph" w:styleId="af">
    <w:name w:val="Balloon Text"/>
    <w:basedOn w:val="a"/>
    <w:link w:val="af0"/>
    <w:uiPriority w:val="99"/>
    <w:semiHidden/>
    <w:unhideWhenUsed/>
    <w:rsid w:val="00987B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87BDE"/>
    <w:rPr>
      <w:rFonts w:ascii="Tahoma" w:hAnsi="Tahoma" w:cs="Tahoma"/>
      <w:sz w:val="16"/>
      <w:szCs w:val="16"/>
    </w:rPr>
  </w:style>
  <w:style w:type="character" w:customStyle="1" w:styleId="40">
    <w:name w:val="Заголовок 4 Знак"/>
    <w:basedOn w:val="a0"/>
    <w:link w:val="4"/>
    <w:uiPriority w:val="9"/>
    <w:semiHidden/>
    <w:rsid w:val="00AB738F"/>
    <w:rPr>
      <w:rFonts w:asciiTheme="majorHAnsi" w:eastAsiaTheme="majorEastAsia" w:hAnsiTheme="majorHAnsi" w:cstheme="majorBidi"/>
      <w:b/>
      <w:bCs/>
      <w:i/>
      <w:iCs/>
      <w:color w:val="5B9BD5" w:themeColor="accent1"/>
    </w:rPr>
  </w:style>
  <w:style w:type="paragraph" w:customStyle="1" w:styleId="210">
    <w:name w:val="Основной текст с отступом 21"/>
    <w:basedOn w:val="a"/>
    <w:rsid w:val="00AB738F"/>
    <w:pPr>
      <w:widowControl w:val="0"/>
      <w:suppressAutoHyphens/>
      <w:spacing w:after="120" w:line="480" w:lineRule="auto"/>
      <w:ind w:left="283"/>
    </w:pPr>
    <w:rPr>
      <w:rFonts w:ascii="Liberation Serif" w:eastAsia="DejaVu Sans" w:hAnsi="Liberation Serif" w:cs="DejaVu San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8F3ED-D6C9-4F07-AE9B-41EE4F94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4722</Words>
  <Characters>26916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2020-08-18T07:46:00Z</cp:lastPrinted>
  <dcterms:created xsi:type="dcterms:W3CDTF">2018-06-19T12:23:00Z</dcterms:created>
  <dcterms:modified xsi:type="dcterms:W3CDTF">2020-08-18T07:48:00Z</dcterms:modified>
</cp:coreProperties>
</file>